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D7C8B" w14:textId="77777777" w:rsidR="00605B0A" w:rsidRDefault="00605B0A" w:rsidP="00030F55">
      <w:pPr>
        <w:ind w:right="814"/>
        <w:jc w:val="center"/>
        <w:rPr>
          <w:sz w:val="36"/>
        </w:rPr>
      </w:pPr>
    </w:p>
    <w:p w14:paraId="0A1F8F2E" w14:textId="77777777" w:rsidR="00605B0A" w:rsidRPr="00605B0A" w:rsidRDefault="00605B0A" w:rsidP="00030F55">
      <w:pPr>
        <w:ind w:right="814"/>
        <w:jc w:val="center"/>
        <w:rPr>
          <w:b/>
          <w:sz w:val="36"/>
        </w:rPr>
      </w:pPr>
    </w:p>
    <w:p w14:paraId="77C49167" w14:textId="77777777" w:rsidR="00605B0A" w:rsidRPr="00605B0A" w:rsidRDefault="00030F55" w:rsidP="00605B0A">
      <w:pPr>
        <w:ind w:right="814"/>
        <w:jc w:val="center"/>
        <w:rPr>
          <w:b/>
          <w:sz w:val="36"/>
        </w:rPr>
      </w:pPr>
      <w:r w:rsidRPr="00605B0A">
        <w:rPr>
          <w:b/>
          <w:sz w:val="36"/>
        </w:rPr>
        <w:t>BURNÄSETS SAMFÄLLIGHETSFÖ</w:t>
      </w:r>
      <w:r w:rsidR="00051266" w:rsidRPr="00605B0A">
        <w:rPr>
          <w:b/>
          <w:sz w:val="36"/>
        </w:rPr>
        <w:t>RENING</w:t>
      </w:r>
      <w:r w:rsidRPr="00605B0A">
        <w:rPr>
          <w:b/>
          <w:sz w:val="36"/>
        </w:rPr>
        <w:t xml:space="preserve"> </w:t>
      </w:r>
    </w:p>
    <w:p w14:paraId="4B0B1760" w14:textId="6E503FAD" w:rsidR="00605B0A" w:rsidRPr="00605B0A" w:rsidRDefault="00605B0A" w:rsidP="00030F55">
      <w:pPr>
        <w:ind w:right="814"/>
        <w:jc w:val="center"/>
        <w:rPr>
          <w:b/>
          <w:sz w:val="36"/>
        </w:rPr>
      </w:pPr>
    </w:p>
    <w:p w14:paraId="038C9A91" w14:textId="29849F9E" w:rsidR="00051266" w:rsidRPr="00605B0A" w:rsidRDefault="00051266" w:rsidP="00030F55">
      <w:pPr>
        <w:ind w:right="814"/>
        <w:jc w:val="center"/>
        <w:rPr>
          <w:b/>
          <w:sz w:val="36"/>
        </w:rPr>
      </w:pPr>
      <w:r w:rsidRPr="00605B0A">
        <w:rPr>
          <w:b/>
          <w:sz w:val="36"/>
        </w:rPr>
        <w:t>INFORMATIONSBLAD</w:t>
      </w:r>
    </w:p>
    <w:p w14:paraId="4412543D" w14:textId="07E1B79D" w:rsidR="00030F55" w:rsidRDefault="00030F55" w:rsidP="00030F55">
      <w:pPr>
        <w:ind w:right="814"/>
        <w:jc w:val="center"/>
        <w:rPr>
          <w:sz w:val="36"/>
        </w:rPr>
      </w:pPr>
    </w:p>
    <w:p w14:paraId="0E367E68" w14:textId="794DBCDA" w:rsidR="00030F55" w:rsidRDefault="00065482" w:rsidP="00030F55">
      <w:pPr>
        <w:ind w:right="814"/>
        <w:jc w:val="center"/>
      </w:pPr>
      <w:r>
        <w:rPr>
          <w:noProof/>
          <w:color w:val="FF0000"/>
          <w:lang w:eastAsia="sv-SE"/>
        </w:rPr>
        <w:drawing>
          <wp:anchor distT="0" distB="0" distL="114300" distR="114300" simplePos="0" relativeHeight="251685376" behindDoc="0" locked="0" layoutInCell="1" allowOverlap="1" wp14:anchorId="5307884F" wp14:editId="72781936">
            <wp:simplePos x="0" y="0"/>
            <wp:positionH relativeFrom="column">
              <wp:posOffset>1737360</wp:posOffset>
            </wp:positionH>
            <wp:positionV relativeFrom="paragraph">
              <wp:posOffset>51435</wp:posOffset>
            </wp:positionV>
            <wp:extent cx="1790700" cy="1498600"/>
            <wp:effectExtent l="0" t="0" r="1270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90700" cy="1498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5B9C11E1" w14:textId="77777777" w:rsidR="0076236A" w:rsidRDefault="0076236A" w:rsidP="00030F55">
      <w:pPr>
        <w:ind w:right="814"/>
        <w:jc w:val="center"/>
      </w:pPr>
    </w:p>
    <w:p w14:paraId="0D66C420" w14:textId="6424A7BF" w:rsidR="0076236A" w:rsidRDefault="0076236A" w:rsidP="00030F55">
      <w:pPr>
        <w:ind w:right="814"/>
        <w:jc w:val="center"/>
        <w:rPr>
          <w:sz w:val="36"/>
        </w:rPr>
      </w:pPr>
    </w:p>
    <w:p w14:paraId="3A7EBBDE" w14:textId="5ECB90BA" w:rsidR="0076236A" w:rsidRDefault="0076236A" w:rsidP="00CD082D">
      <w:pPr>
        <w:ind w:left="709" w:right="814"/>
        <w:jc w:val="center"/>
        <w:rPr>
          <w:sz w:val="36"/>
        </w:rPr>
      </w:pPr>
    </w:p>
    <w:p w14:paraId="2AFA0EFD" w14:textId="1E5BD257" w:rsidR="0076236A" w:rsidRDefault="0076236A" w:rsidP="00605B0A">
      <w:pPr>
        <w:jc w:val="center"/>
      </w:pPr>
    </w:p>
    <w:p w14:paraId="561DC37F" w14:textId="77777777" w:rsidR="0076236A" w:rsidRDefault="0076236A" w:rsidP="0076236A"/>
    <w:p w14:paraId="4EE1B2D5" w14:textId="77777777" w:rsidR="0076236A" w:rsidRDefault="0076236A" w:rsidP="0076236A"/>
    <w:p w14:paraId="43966B19" w14:textId="320DF79E" w:rsidR="00CD082D" w:rsidRDefault="00CD082D" w:rsidP="0076236A"/>
    <w:p w14:paraId="7A918E52" w14:textId="447E01F3" w:rsidR="00CD082D" w:rsidRPr="00CD082D" w:rsidRDefault="00B841FA" w:rsidP="00CD082D">
      <w:r w:rsidRPr="00B841FA">
        <w:rPr>
          <w:noProof/>
          <w:lang w:eastAsia="sv-SE"/>
        </w:rPr>
        <w:drawing>
          <wp:anchor distT="0" distB="0" distL="114300" distR="114300" simplePos="0" relativeHeight="251689472" behindDoc="0" locked="0" layoutInCell="1" allowOverlap="1" wp14:anchorId="7DF02064" wp14:editId="5AB2A932">
            <wp:simplePos x="0" y="0"/>
            <wp:positionH relativeFrom="column">
              <wp:posOffset>316230</wp:posOffset>
            </wp:positionH>
            <wp:positionV relativeFrom="paragraph">
              <wp:posOffset>203200</wp:posOffset>
            </wp:positionV>
            <wp:extent cx="2519680" cy="1679575"/>
            <wp:effectExtent l="203200" t="203200" r="172720" b="200025"/>
            <wp:wrapTight wrapText="bothSides">
              <wp:wrapPolygon edited="0">
                <wp:start x="-1306" y="-2613"/>
                <wp:lineTo x="-1742" y="-1960"/>
                <wp:lineTo x="-1524" y="23846"/>
                <wp:lineTo x="22863" y="23846"/>
                <wp:lineTo x="22863" y="-2613"/>
                <wp:lineTo x="-1306" y="-2613"/>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19680" cy="1679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sz w:val="36"/>
          <w:lang w:eastAsia="sv-SE"/>
        </w:rPr>
        <w:drawing>
          <wp:anchor distT="0" distB="0" distL="114300" distR="114300" simplePos="0" relativeHeight="251690496" behindDoc="0" locked="0" layoutInCell="1" allowOverlap="1" wp14:anchorId="2323405F" wp14:editId="1311D3B6">
            <wp:simplePos x="0" y="0"/>
            <wp:positionH relativeFrom="margin">
              <wp:posOffset>1715135</wp:posOffset>
            </wp:positionH>
            <wp:positionV relativeFrom="margin">
              <wp:posOffset>4930140</wp:posOffset>
            </wp:positionV>
            <wp:extent cx="2519680" cy="1717040"/>
            <wp:effectExtent l="203200" t="203200" r="172720" b="213360"/>
            <wp:wrapNone/>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19680" cy="17170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560C7F67" w14:textId="2983B903" w:rsidR="00CD082D" w:rsidRPr="00CD082D" w:rsidRDefault="00CD082D" w:rsidP="00CD082D"/>
    <w:p w14:paraId="32418C17" w14:textId="24534922" w:rsidR="00CD082D" w:rsidRPr="00CD082D" w:rsidRDefault="00CD082D" w:rsidP="00CD082D"/>
    <w:p w14:paraId="257A619C" w14:textId="77777777" w:rsidR="00CD082D" w:rsidRPr="00CD082D" w:rsidRDefault="00CD082D" w:rsidP="00CD082D"/>
    <w:p w14:paraId="7BC9E314" w14:textId="482118F5" w:rsidR="00CD082D" w:rsidRPr="00CD082D" w:rsidRDefault="00CD082D" w:rsidP="00CD082D"/>
    <w:p w14:paraId="6C837883" w14:textId="77777777" w:rsidR="00CD082D" w:rsidRPr="00CD082D" w:rsidRDefault="00CD082D" w:rsidP="00CD082D"/>
    <w:p w14:paraId="155BB97F" w14:textId="791137D8" w:rsidR="00CD082D" w:rsidRPr="00CD082D" w:rsidRDefault="00CD082D" w:rsidP="00CD082D"/>
    <w:p w14:paraId="32F77B51" w14:textId="72156DAE" w:rsidR="005B0245" w:rsidRDefault="008D6D1C">
      <w:r>
        <w:rPr>
          <w:rFonts w:ascii="Helvetica" w:hAnsi="Helvetica" w:cs="Helvetica"/>
          <w:noProof/>
          <w:szCs w:val="24"/>
          <w:lang w:eastAsia="sv-SE"/>
        </w:rPr>
        <w:drawing>
          <wp:anchor distT="0" distB="0" distL="114300" distR="114300" simplePos="0" relativeHeight="251691520" behindDoc="0" locked="0" layoutInCell="1" allowOverlap="1" wp14:anchorId="26B3CAD7" wp14:editId="38F11408">
            <wp:simplePos x="0" y="0"/>
            <wp:positionH relativeFrom="margin">
              <wp:posOffset>3156161</wp:posOffset>
            </wp:positionH>
            <wp:positionV relativeFrom="margin">
              <wp:posOffset>6565689</wp:posOffset>
            </wp:positionV>
            <wp:extent cx="2519680" cy="1679575"/>
            <wp:effectExtent l="203200" t="203200" r="172720" b="200025"/>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19680" cy="1679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5B0245">
        <w:br w:type="page"/>
      </w:r>
    </w:p>
    <w:p w14:paraId="2A9BEC75" w14:textId="77777777" w:rsidR="006F6096" w:rsidRDefault="00A63C22" w:rsidP="0049329E">
      <w:pPr>
        <w:pStyle w:val="Rubrik1"/>
        <w:rPr>
          <w:noProof/>
        </w:rPr>
      </w:pPr>
      <w:bookmarkStart w:id="0" w:name="_Toc483246127"/>
      <w:r>
        <w:lastRenderedPageBreak/>
        <w:t>Innehållsförteckning</w:t>
      </w:r>
      <w:bookmarkEnd w:id="0"/>
      <w:r w:rsidR="00EE4CBE">
        <w:fldChar w:fldCharType="begin"/>
      </w:r>
      <w:r w:rsidR="00EE4CBE">
        <w:instrText xml:space="preserve"> TOC \o "1-4" </w:instrText>
      </w:r>
      <w:r w:rsidR="00EE4CBE">
        <w:fldChar w:fldCharType="separate"/>
      </w:r>
    </w:p>
    <w:p w14:paraId="3ACB0325" w14:textId="77777777" w:rsidR="006F6096" w:rsidRDefault="006F6096">
      <w:pPr>
        <w:pStyle w:val="Innehll1"/>
        <w:tabs>
          <w:tab w:val="left" w:pos="370"/>
          <w:tab w:val="right" w:leader="dot" w:pos="9168"/>
        </w:tabs>
        <w:rPr>
          <w:rFonts w:asciiTheme="minorHAnsi" w:eastAsiaTheme="minorEastAsia" w:hAnsiTheme="minorHAnsi" w:cstheme="minorBidi"/>
          <w:b w:val="0"/>
          <w:caps w:val="0"/>
          <w:noProof/>
          <w:sz w:val="24"/>
          <w:szCs w:val="24"/>
          <w:u w:val="none"/>
          <w:lang w:eastAsia="sv-SE"/>
        </w:rPr>
      </w:pPr>
      <w:r>
        <w:rPr>
          <w:noProof/>
        </w:rPr>
        <w:t>1</w:t>
      </w:r>
      <w:r>
        <w:rPr>
          <w:rFonts w:asciiTheme="minorHAnsi" w:eastAsiaTheme="minorEastAsia" w:hAnsiTheme="minorHAnsi" w:cstheme="minorBidi"/>
          <w:b w:val="0"/>
          <w:caps w:val="0"/>
          <w:noProof/>
          <w:sz w:val="24"/>
          <w:szCs w:val="24"/>
          <w:u w:val="none"/>
          <w:lang w:eastAsia="sv-SE"/>
        </w:rPr>
        <w:tab/>
      </w:r>
      <w:r>
        <w:rPr>
          <w:noProof/>
        </w:rPr>
        <w:t>Innehållsförteckning</w:t>
      </w:r>
      <w:r>
        <w:rPr>
          <w:noProof/>
        </w:rPr>
        <w:tab/>
      </w:r>
      <w:r>
        <w:rPr>
          <w:noProof/>
        </w:rPr>
        <w:fldChar w:fldCharType="begin"/>
      </w:r>
      <w:r>
        <w:rPr>
          <w:noProof/>
        </w:rPr>
        <w:instrText xml:space="preserve"> PAGEREF _Toc483246127 \h </w:instrText>
      </w:r>
      <w:r>
        <w:rPr>
          <w:noProof/>
        </w:rPr>
      </w:r>
      <w:r>
        <w:rPr>
          <w:noProof/>
        </w:rPr>
        <w:fldChar w:fldCharType="separate"/>
      </w:r>
      <w:r>
        <w:rPr>
          <w:noProof/>
        </w:rPr>
        <w:t>2</w:t>
      </w:r>
      <w:r>
        <w:rPr>
          <w:noProof/>
        </w:rPr>
        <w:fldChar w:fldCharType="end"/>
      </w:r>
    </w:p>
    <w:p w14:paraId="19447697" w14:textId="77777777" w:rsidR="006F6096" w:rsidRDefault="006F6096">
      <w:pPr>
        <w:pStyle w:val="Innehll1"/>
        <w:tabs>
          <w:tab w:val="left" w:pos="370"/>
          <w:tab w:val="right" w:leader="dot" w:pos="9168"/>
        </w:tabs>
        <w:rPr>
          <w:rFonts w:asciiTheme="minorHAnsi" w:eastAsiaTheme="minorEastAsia" w:hAnsiTheme="minorHAnsi" w:cstheme="minorBidi"/>
          <w:b w:val="0"/>
          <w:caps w:val="0"/>
          <w:noProof/>
          <w:sz w:val="24"/>
          <w:szCs w:val="24"/>
          <w:u w:val="none"/>
          <w:lang w:eastAsia="sv-SE"/>
        </w:rPr>
      </w:pPr>
      <w:r>
        <w:rPr>
          <w:noProof/>
        </w:rPr>
        <w:t>2</w:t>
      </w:r>
      <w:r>
        <w:rPr>
          <w:rFonts w:asciiTheme="minorHAnsi" w:eastAsiaTheme="minorEastAsia" w:hAnsiTheme="minorHAnsi" w:cstheme="minorBidi"/>
          <w:b w:val="0"/>
          <w:caps w:val="0"/>
          <w:noProof/>
          <w:sz w:val="24"/>
          <w:szCs w:val="24"/>
          <w:u w:val="none"/>
          <w:lang w:eastAsia="sv-SE"/>
        </w:rPr>
        <w:tab/>
      </w:r>
      <w:r>
        <w:rPr>
          <w:noProof/>
        </w:rPr>
        <w:t>Burnäsets Samfällighets styrelse och arbete</w:t>
      </w:r>
      <w:r>
        <w:rPr>
          <w:noProof/>
        </w:rPr>
        <w:tab/>
      </w:r>
      <w:r>
        <w:rPr>
          <w:noProof/>
        </w:rPr>
        <w:fldChar w:fldCharType="begin"/>
      </w:r>
      <w:r>
        <w:rPr>
          <w:noProof/>
        </w:rPr>
        <w:instrText xml:space="preserve"> PAGEREF _Toc483246128 \h </w:instrText>
      </w:r>
      <w:r>
        <w:rPr>
          <w:noProof/>
        </w:rPr>
      </w:r>
      <w:r>
        <w:rPr>
          <w:noProof/>
        </w:rPr>
        <w:fldChar w:fldCharType="separate"/>
      </w:r>
      <w:r>
        <w:rPr>
          <w:noProof/>
        </w:rPr>
        <w:t>4</w:t>
      </w:r>
      <w:r>
        <w:rPr>
          <w:noProof/>
        </w:rPr>
        <w:fldChar w:fldCharType="end"/>
      </w:r>
    </w:p>
    <w:p w14:paraId="728631A7" w14:textId="77777777" w:rsidR="006F6096" w:rsidRDefault="006F6096">
      <w:pPr>
        <w:pStyle w:val="Innehll1"/>
        <w:tabs>
          <w:tab w:val="left" w:pos="370"/>
          <w:tab w:val="right" w:leader="dot" w:pos="9168"/>
        </w:tabs>
        <w:rPr>
          <w:rFonts w:asciiTheme="minorHAnsi" w:eastAsiaTheme="minorEastAsia" w:hAnsiTheme="minorHAnsi" w:cstheme="minorBidi"/>
          <w:b w:val="0"/>
          <w:caps w:val="0"/>
          <w:noProof/>
          <w:sz w:val="24"/>
          <w:szCs w:val="24"/>
          <w:u w:val="none"/>
          <w:lang w:eastAsia="sv-SE"/>
        </w:rPr>
      </w:pPr>
      <w:r>
        <w:rPr>
          <w:noProof/>
        </w:rPr>
        <w:t>3</w:t>
      </w:r>
      <w:r>
        <w:rPr>
          <w:rFonts w:asciiTheme="minorHAnsi" w:eastAsiaTheme="minorEastAsia" w:hAnsiTheme="minorHAnsi" w:cstheme="minorBidi"/>
          <w:b w:val="0"/>
          <w:caps w:val="0"/>
          <w:noProof/>
          <w:sz w:val="24"/>
          <w:szCs w:val="24"/>
          <w:u w:val="none"/>
          <w:lang w:eastAsia="sv-SE"/>
        </w:rPr>
        <w:tab/>
      </w:r>
      <w:r>
        <w:rPr>
          <w:noProof/>
        </w:rPr>
        <w:t>Historik (Källa Burnäsets Skötselplan)</w:t>
      </w:r>
      <w:r>
        <w:rPr>
          <w:noProof/>
        </w:rPr>
        <w:tab/>
      </w:r>
      <w:r>
        <w:rPr>
          <w:noProof/>
        </w:rPr>
        <w:fldChar w:fldCharType="begin"/>
      </w:r>
      <w:r>
        <w:rPr>
          <w:noProof/>
        </w:rPr>
        <w:instrText xml:space="preserve"> PAGEREF _Toc483246129 \h </w:instrText>
      </w:r>
      <w:r>
        <w:rPr>
          <w:noProof/>
        </w:rPr>
      </w:r>
      <w:r>
        <w:rPr>
          <w:noProof/>
        </w:rPr>
        <w:fldChar w:fldCharType="separate"/>
      </w:r>
      <w:r>
        <w:rPr>
          <w:noProof/>
        </w:rPr>
        <w:t>4</w:t>
      </w:r>
      <w:r>
        <w:rPr>
          <w:noProof/>
        </w:rPr>
        <w:fldChar w:fldCharType="end"/>
      </w:r>
    </w:p>
    <w:p w14:paraId="212BD9B8"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3.1</w:t>
      </w:r>
      <w:r>
        <w:rPr>
          <w:rFonts w:asciiTheme="minorHAnsi" w:eastAsiaTheme="minorEastAsia" w:hAnsiTheme="minorHAnsi" w:cstheme="minorBidi"/>
          <w:b w:val="0"/>
          <w:smallCaps w:val="0"/>
          <w:noProof/>
          <w:sz w:val="24"/>
          <w:szCs w:val="24"/>
          <w:lang w:eastAsia="sv-SE"/>
        </w:rPr>
        <w:tab/>
      </w:r>
      <w:r>
        <w:rPr>
          <w:noProof/>
        </w:rPr>
        <w:t>Markhistorik</w:t>
      </w:r>
      <w:r>
        <w:rPr>
          <w:noProof/>
        </w:rPr>
        <w:tab/>
      </w:r>
      <w:r>
        <w:rPr>
          <w:noProof/>
        </w:rPr>
        <w:fldChar w:fldCharType="begin"/>
      </w:r>
      <w:r>
        <w:rPr>
          <w:noProof/>
        </w:rPr>
        <w:instrText xml:space="preserve"> PAGEREF _Toc483246130 \h </w:instrText>
      </w:r>
      <w:r>
        <w:rPr>
          <w:noProof/>
        </w:rPr>
      </w:r>
      <w:r>
        <w:rPr>
          <w:noProof/>
        </w:rPr>
        <w:fldChar w:fldCharType="separate"/>
      </w:r>
      <w:r>
        <w:rPr>
          <w:noProof/>
        </w:rPr>
        <w:t>4</w:t>
      </w:r>
      <w:r>
        <w:rPr>
          <w:noProof/>
        </w:rPr>
        <w:fldChar w:fldCharType="end"/>
      </w:r>
    </w:p>
    <w:p w14:paraId="2A4C19AC"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3.2</w:t>
      </w:r>
      <w:r>
        <w:rPr>
          <w:rFonts w:asciiTheme="minorHAnsi" w:eastAsiaTheme="minorEastAsia" w:hAnsiTheme="minorHAnsi" w:cstheme="minorBidi"/>
          <w:b w:val="0"/>
          <w:smallCaps w:val="0"/>
          <w:noProof/>
          <w:sz w:val="24"/>
          <w:szCs w:val="24"/>
          <w:lang w:eastAsia="sv-SE"/>
        </w:rPr>
        <w:tab/>
      </w:r>
      <w:r>
        <w:rPr>
          <w:noProof/>
        </w:rPr>
        <w:t>Gruvor och gruvdrift</w:t>
      </w:r>
      <w:r>
        <w:rPr>
          <w:noProof/>
        </w:rPr>
        <w:tab/>
      </w:r>
      <w:r>
        <w:rPr>
          <w:noProof/>
        </w:rPr>
        <w:fldChar w:fldCharType="begin"/>
      </w:r>
      <w:r>
        <w:rPr>
          <w:noProof/>
        </w:rPr>
        <w:instrText xml:space="preserve"> PAGEREF _Toc483246131 \h </w:instrText>
      </w:r>
      <w:r>
        <w:rPr>
          <w:noProof/>
        </w:rPr>
      </w:r>
      <w:r>
        <w:rPr>
          <w:noProof/>
        </w:rPr>
        <w:fldChar w:fldCharType="separate"/>
      </w:r>
      <w:r>
        <w:rPr>
          <w:noProof/>
        </w:rPr>
        <w:t>5</w:t>
      </w:r>
      <w:r>
        <w:rPr>
          <w:noProof/>
        </w:rPr>
        <w:fldChar w:fldCharType="end"/>
      </w:r>
    </w:p>
    <w:p w14:paraId="4481AD4E"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3.3</w:t>
      </w:r>
      <w:r>
        <w:rPr>
          <w:rFonts w:asciiTheme="minorHAnsi" w:eastAsiaTheme="minorEastAsia" w:hAnsiTheme="minorHAnsi" w:cstheme="minorBidi"/>
          <w:b w:val="0"/>
          <w:smallCaps w:val="0"/>
          <w:noProof/>
          <w:sz w:val="24"/>
          <w:szCs w:val="24"/>
          <w:lang w:eastAsia="sv-SE"/>
        </w:rPr>
        <w:tab/>
      </w:r>
      <w:r>
        <w:rPr>
          <w:noProof/>
        </w:rPr>
        <w:t>Ägoslag</w:t>
      </w:r>
      <w:r>
        <w:rPr>
          <w:noProof/>
        </w:rPr>
        <w:tab/>
      </w:r>
      <w:r>
        <w:rPr>
          <w:noProof/>
        </w:rPr>
        <w:fldChar w:fldCharType="begin"/>
      </w:r>
      <w:r>
        <w:rPr>
          <w:noProof/>
        </w:rPr>
        <w:instrText xml:space="preserve"> PAGEREF _Toc483246132 \h </w:instrText>
      </w:r>
      <w:r>
        <w:rPr>
          <w:noProof/>
        </w:rPr>
      </w:r>
      <w:r>
        <w:rPr>
          <w:noProof/>
        </w:rPr>
        <w:fldChar w:fldCharType="separate"/>
      </w:r>
      <w:r>
        <w:rPr>
          <w:noProof/>
        </w:rPr>
        <w:t>6</w:t>
      </w:r>
      <w:r>
        <w:rPr>
          <w:noProof/>
        </w:rPr>
        <w:fldChar w:fldCharType="end"/>
      </w:r>
    </w:p>
    <w:p w14:paraId="3DE270AA"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3.4</w:t>
      </w:r>
      <w:r>
        <w:rPr>
          <w:rFonts w:asciiTheme="minorHAnsi" w:eastAsiaTheme="minorEastAsia" w:hAnsiTheme="minorHAnsi" w:cstheme="minorBidi"/>
          <w:b w:val="0"/>
          <w:smallCaps w:val="0"/>
          <w:noProof/>
          <w:sz w:val="24"/>
          <w:szCs w:val="24"/>
          <w:lang w:eastAsia="sv-SE"/>
        </w:rPr>
        <w:tab/>
      </w:r>
      <w:r>
        <w:rPr>
          <w:noProof/>
        </w:rPr>
        <w:t>Nuvarande naturförhållanden</w:t>
      </w:r>
      <w:r>
        <w:rPr>
          <w:noProof/>
        </w:rPr>
        <w:tab/>
      </w:r>
      <w:r>
        <w:rPr>
          <w:noProof/>
        </w:rPr>
        <w:fldChar w:fldCharType="begin"/>
      </w:r>
      <w:r>
        <w:rPr>
          <w:noProof/>
        </w:rPr>
        <w:instrText xml:space="preserve"> PAGEREF _Toc483246133 \h </w:instrText>
      </w:r>
      <w:r>
        <w:rPr>
          <w:noProof/>
        </w:rPr>
      </w:r>
      <w:r>
        <w:rPr>
          <w:noProof/>
        </w:rPr>
        <w:fldChar w:fldCharType="separate"/>
      </w:r>
      <w:r>
        <w:rPr>
          <w:noProof/>
        </w:rPr>
        <w:t>6</w:t>
      </w:r>
      <w:r>
        <w:rPr>
          <w:noProof/>
        </w:rPr>
        <w:fldChar w:fldCharType="end"/>
      </w:r>
    </w:p>
    <w:p w14:paraId="3308EFBE"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3.5</w:t>
      </w:r>
      <w:r>
        <w:rPr>
          <w:rFonts w:asciiTheme="minorHAnsi" w:eastAsiaTheme="minorEastAsia" w:hAnsiTheme="minorHAnsi" w:cstheme="minorBidi"/>
          <w:b w:val="0"/>
          <w:smallCaps w:val="0"/>
          <w:noProof/>
          <w:sz w:val="24"/>
          <w:szCs w:val="24"/>
          <w:lang w:eastAsia="sv-SE"/>
        </w:rPr>
        <w:tab/>
      </w:r>
      <w:r>
        <w:rPr>
          <w:noProof/>
        </w:rPr>
        <w:t>Djurlivet</w:t>
      </w:r>
      <w:r>
        <w:rPr>
          <w:noProof/>
        </w:rPr>
        <w:tab/>
      </w:r>
      <w:r>
        <w:rPr>
          <w:noProof/>
        </w:rPr>
        <w:fldChar w:fldCharType="begin"/>
      </w:r>
      <w:r>
        <w:rPr>
          <w:noProof/>
        </w:rPr>
        <w:instrText xml:space="preserve"> PAGEREF _Toc483246134 \h </w:instrText>
      </w:r>
      <w:r>
        <w:rPr>
          <w:noProof/>
        </w:rPr>
      </w:r>
      <w:r>
        <w:rPr>
          <w:noProof/>
        </w:rPr>
        <w:fldChar w:fldCharType="separate"/>
      </w:r>
      <w:r>
        <w:rPr>
          <w:noProof/>
        </w:rPr>
        <w:t>7</w:t>
      </w:r>
      <w:r>
        <w:rPr>
          <w:noProof/>
        </w:rPr>
        <w:fldChar w:fldCharType="end"/>
      </w:r>
    </w:p>
    <w:p w14:paraId="78E21886"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3.6</w:t>
      </w:r>
      <w:r>
        <w:rPr>
          <w:rFonts w:asciiTheme="minorHAnsi" w:eastAsiaTheme="minorEastAsia" w:hAnsiTheme="minorHAnsi" w:cstheme="minorBidi"/>
          <w:b w:val="0"/>
          <w:smallCaps w:val="0"/>
          <w:noProof/>
          <w:sz w:val="24"/>
          <w:szCs w:val="24"/>
          <w:lang w:eastAsia="sv-SE"/>
        </w:rPr>
        <w:tab/>
      </w:r>
      <w:r>
        <w:rPr>
          <w:noProof/>
        </w:rPr>
        <w:t>Nuvarande bebyggelse och historik</w:t>
      </w:r>
      <w:r>
        <w:rPr>
          <w:noProof/>
        </w:rPr>
        <w:tab/>
      </w:r>
      <w:r>
        <w:rPr>
          <w:noProof/>
        </w:rPr>
        <w:fldChar w:fldCharType="begin"/>
      </w:r>
      <w:r>
        <w:rPr>
          <w:noProof/>
        </w:rPr>
        <w:instrText xml:space="preserve"> PAGEREF _Toc483246135 \h </w:instrText>
      </w:r>
      <w:r>
        <w:rPr>
          <w:noProof/>
        </w:rPr>
      </w:r>
      <w:r>
        <w:rPr>
          <w:noProof/>
        </w:rPr>
        <w:fldChar w:fldCharType="separate"/>
      </w:r>
      <w:r>
        <w:rPr>
          <w:noProof/>
        </w:rPr>
        <w:t>7</w:t>
      </w:r>
      <w:r>
        <w:rPr>
          <w:noProof/>
        </w:rPr>
        <w:fldChar w:fldCharType="end"/>
      </w:r>
    </w:p>
    <w:p w14:paraId="14D3B7FB" w14:textId="77777777" w:rsidR="006F6096" w:rsidRDefault="006F6096">
      <w:pPr>
        <w:pStyle w:val="Innehll1"/>
        <w:tabs>
          <w:tab w:val="left" w:pos="370"/>
          <w:tab w:val="right" w:leader="dot" w:pos="9168"/>
        </w:tabs>
        <w:rPr>
          <w:rFonts w:asciiTheme="minorHAnsi" w:eastAsiaTheme="minorEastAsia" w:hAnsiTheme="minorHAnsi" w:cstheme="minorBidi"/>
          <w:b w:val="0"/>
          <w:caps w:val="0"/>
          <w:noProof/>
          <w:sz w:val="24"/>
          <w:szCs w:val="24"/>
          <w:u w:val="none"/>
          <w:lang w:eastAsia="sv-SE"/>
        </w:rPr>
      </w:pPr>
      <w:r>
        <w:rPr>
          <w:noProof/>
          <w:lang w:eastAsia="sv-SE"/>
        </w:rPr>
        <w:t>4</w:t>
      </w:r>
      <w:r>
        <w:rPr>
          <w:rFonts w:asciiTheme="minorHAnsi" w:eastAsiaTheme="minorEastAsia" w:hAnsiTheme="minorHAnsi" w:cstheme="minorBidi"/>
          <w:b w:val="0"/>
          <w:caps w:val="0"/>
          <w:noProof/>
          <w:sz w:val="24"/>
          <w:szCs w:val="24"/>
          <w:u w:val="none"/>
          <w:lang w:eastAsia="sv-SE"/>
        </w:rPr>
        <w:tab/>
      </w:r>
      <w:r>
        <w:rPr>
          <w:noProof/>
        </w:rPr>
        <w:t>Burnäsets Samfällighetsförening</w:t>
      </w:r>
      <w:r>
        <w:rPr>
          <w:noProof/>
        </w:rPr>
        <w:tab/>
      </w:r>
      <w:r>
        <w:rPr>
          <w:noProof/>
        </w:rPr>
        <w:fldChar w:fldCharType="begin"/>
      </w:r>
      <w:r>
        <w:rPr>
          <w:noProof/>
        </w:rPr>
        <w:instrText xml:space="preserve"> PAGEREF _Toc483246136 \h </w:instrText>
      </w:r>
      <w:r>
        <w:rPr>
          <w:noProof/>
        </w:rPr>
      </w:r>
      <w:r>
        <w:rPr>
          <w:noProof/>
        </w:rPr>
        <w:fldChar w:fldCharType="separate"/>
      </w:r>
      <w:r>
        <w:rPr>
          <w:noProof/>
        </w:rPr>
        <w:t>8</w:t>
      </w:r>
      <w:r>
        <w:rPr>
          <w:noProof/>
        </w:rPr>
        <w:fldChar w:fldCharType="end"/>
      </w:r>
    </w:p>
    <w:p w14:paraId="1945CFDC"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4.1</w:t>
      </w:r>
      <w:r>
        <w:rPr>
          <w:rFonts w:asciiTheme="minorHAnsi" w:eastAsiaTheme="minorEastAsia" w:hAnsiTheme="minorHAnsi" w:cstheme="minorBidi"/>
          <w:b w:val="0"/>
          <w:smallCaps w:val="0"/>
          <w:noProof/>
          <w:sz w:val="24"/>
          <w:szCs w:val="24"/>
          <w:lang w:eastAsia="sv-SE"/>
        </w:rPr>
        <w:tab/>
      </w:r>
      <w:r>
        <w:rPr>
          <w:noProof/>
        </w:rPr>
        <w:t>Allmänt</w:t>
      </w:r>
      <w:r>
        <w:rPr>
          <w:noProof/>
        </w:rPr>
        <w:tab/>
      </w:r>
      <w:r>
        <w:rPr>
          <w:noProof/>
        </w:rPr>
        <w:fldChar w:fldCharType="begin"/>
      </w:r>
      <w:r>
        <w:rPr>
          <w:noProof/>
        </w:rPr>
        <w:instrText xml:space="preserve"> PAGEREF _Toc483246137 \h </w:instrText>
      </w:r>
      <w:r>
        <w:rPr>
          <w:noProof/>
        </w:rPr>
      </w:r>
      <w:r>
        <w:rPr>
          <w:noProof/>
        </w:rPr>
        <w:fldChar w:fldCharType="separate"/>
      </w:r>
      <w:r>
        <w:rPr>
          <w:noProof/>
        </w:rPr>
        <w:t>8</w:t>
      </w:r>
      <w:r>
        <w:rPr>
          <w:noProof/>
        </w:rPr>
        <w:fldChar w:fldCharType="end"/>
      </w:r>
    </w:p>
    <w:p w14:paraId="2643DCD3"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4.2</w:t>
      </w:r>
      <w:r>
        <w:rPr>
          <w:rFonts w:asciiTheme="minorHAnsi" w:eastAsiaTheme="minorEastAsia" w:hAnsiTheme="minorHAnsi" w:cstheme="minorBidi"/>
          <w:b w:val="0"/>
          <w:smallCaps w:val="0"/>
          <w:noProof/>
          <w:sz w:val="24"/>
          <w:szCs w:val="24"/>
          <w:lang w:eastAsia="sv-SE"/>
        </w:rPr>
        <w:tab/>
      </w:r>
      <w:r>
        <w:rPr>
          <w:noProof/>
        </w:rPr>
        <w:t>En samfällighets ändamål</w:t>
      </w:r>
      <w:r>
        <w:rPr>
          <w:noProof/>
        </w:rPr>
        <w:tab/>
      </w:r>
      <w:r>
        <w:rPr>
          <w:noProof/>
        </w:rPr>
        <w:fldChar w:fldCharType="begin"/>
      </w:r>
      <w:r>
        <w:rPr>
          <w:noProof/>
        </w:rPr>
        <w:instrText xml:space="preserve"> PAGEREF _Toc483246138 \h </w:instrText>
      </w:r>
      <w:r>
        <w:rPr>
          <w:noProof/>
        </w:rPr>
      </w:r>
      <w:r>
        <w:rPr>
          <w:noProof/>
        </w:rPr>
        <w:fldChar w:fldCharType="separate"/>
      </w:r>
      <w:r>
        <w:rPr>
          <w:noProof/>
        </w:rPr>
        <w:t>8</w:t>
      </w:r>
      <w:r>
        <w:rPr>
          <w:noProof/>
        </w:rPr>
        <w:fldChar w:fldCharType="end"/>
      </w:r>
    </w:p>
    <w:p w14:paraId="147B6372"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4.3</w:t>
      </w:r>
      <w:r>
        <w:rPr>
          <w:rFonts w:asciiTheme="minorHAnsi" w:eastAsiaTheme="minorEastAsia" w:hAnsiTheme="minorHAnsi" w:cstheme="minorBidi"/>
          <w:b w:val="0"/>
          <w:smallCaps w:val="0"/>
          <w:noProof/>
          <w:sz w:val="24"/>
          <w:szCs w:val="24"/>
          <w:lang w:eastAsia="sv-SE"/>
        </w:rPr>
        <w:tab/>
      </w:r>
      <w:r>
        <w:rPr>
          <w:noProof/>
        </w:rPr>
        <w:t>Förvaltning av anläggning</w:t>
      </w:r>
      <w:r>
        <w:rPr>
          <w:noProof/>
        </w:rPr>
        <w:tab/>
      </w:r>
      <w:r>
        <w:rPr>
          <w:noProof/>
        </w:rPr>
        <w:fldChar w:fldCharType="begin"/>
      </w:r>
      <w:r>
        <w:rPr>
          <w:noProof/>
        </w:rPr>
        <w:instrText xml:space="preserve"> PAGEREF _Toc483246139 \h </w:instrText>
      </w:r>
      <w:r>
        <w:rPr>
          <w:noProof/>
        </w:rPr>
      </w:r>
      <w:r>
        <w:rPr>
          <w:noProof/>
        </w:rPr>
        <w:fldChar w:fldCharType="separate"/>
      </w:r>
      <w:r>
        <w:rPr>
          <w:noProof/>
        </w:rPr>
        <w:t>8</w:t>
      </w:r>
      <w:r>
        <w:rPr>
          <w:noProof/>
        </w:rPr>
        <w:fldChar w:fldCharType="end"/>
      </w:r>
    </w:p>
    <w:p w14:paraId="5CA2C941"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4.4</w:t>
      </w:r>
      <w:r>
        <w:rPr>
          <w:rFonts w:asciiTheme="minorHAnsi" w:eastAsiaTheme="minorEastAsia" w:hAnsiTheme="minorHAnsi" w:cstheme="minorBidi"/>
          <w:b w:val="0"/>
          <w:smallCaps w:val="0"/>
          <w:noProof/>
          <w:sz w:val="24"/>
          <w:szCs w:val="24"/>
          <w:lang w:eastAsia="sv-SE"/>
        </w:rPr>
        <w:tab/>
      </w:r>
      <w:r>
        <w:rPr>
          <w:noProof/>
        </w:rPr>
        <w:t>Hemsida, Burnäsets Samfällighetsförening</w:t>
      </w:r>
      <w:r>
        <w:rPr>
          <w:noProof/>
        </w:rPr>
        <w:tab/>
      </w:r>
      <w:r>
        <w:rPr>
          <w:noProof/>
        </w:rPr>
        <w:fldChar w:fldCharType="begin"/>
      </w:r>
      <w:r>
        <w:rPr>
          <w:noProof/>
        </w:rPr>
        <w:instrText xml:space="preserve"> PAGEREF _Toc483246140 \h </w:instrText>
      </w:r>
      <w:r>
        <w:rPr>
          <w:noProof/>
        </w:rPr>
      </w:r>
      <w:r>
        <w:rPr>
          <w:noProof/>
        </w:rPr>
        <w:fldChar w:fldCharType="separate"/>
      </w:r>
      <w:r>
        <w:rPr>
          <w:noProof/>
        </w:rPr>
        <w:t>9</w:t>
      </w:r>
      <w:r>
        <w:rPr>
          <w:noProof/>
        </w:rPr>
        <w:fldChar w:fldCharType="end"/>
      </w:r>
    </w:p>
    <w:p w14:paraId="6C0FAF55" w14:textId="77777777" w:rsidR="006F6096" w:rsidRDefault="006F6096">
      <w:pPr>
        <w:pStyle w:val="Innehll1"/>
        <w:tabs>
          <w:tab w:val="left" w:pos="370"/>
          <w:tab w:val="right" w:leader="dot" w:pos="9168"/>
        </w:tabs>
        <w:rPr>
          <w:rFonts w:asciiTheme="minorHAnsi" w:eastAsiaTheme="minorEastAsia" w:hAnsiTheme="minorHAnsi" w:cstheme="minorBidi"/>
          <w:b w:val="0"/>
          <w:caps w:val="0"/>
          <w:noProof/>
          <w:sz w:val="24"/>
          <w:szCs w:val="24"/>
          <w:u w:val="none"/>
          <w:lang w:eastAsia="sv-SE"/>
        </w:rPr>
      </w:pPr>
      <w:r>
        <w:rPr>
          <w:noProof/>
        </w:rPr>
        <w:t>5</w:t>
      </w:r>
      <w:r>
        <w:rPr>
          <w:rFonts w:asciiTheme="minorHAnsi" w:eastAsiaTheme="minorEastAsia" w:hAnsiTheme="minorHAnsi" w:cstheme="minorBidi"/>
          <w:b w:val="0"/>
          <w:caps w:val="0"/>
          <w:noProof/>
          <w:sz w:val="24"/>
          <w:szCs w:val="24"/>
          <w:u w:val="none"/>
          <w:lang w:eastAsia="sv-SE"/>
        </w:rPr>
        <w:tab/>
      </w:r>
      <w:r>
        <w:rPr>
          <w:noProof/>
        </w:rPr>
        <w:t>Så fungerar det</w:t>
      </w:r>
      <w:r>
        <w:rPr>
          <w:noProof/>
        </w:rPr>
        <w:tab/>
      </w:r>
      <w:r>
        <w:rPr>
          <w:noProof/>
        </w:rPr>
        <w:fldChar w:fldCharType="begin"/>
      </w:r>
      <w:r>
        <w:rPr>
          <w:noProof/>
        </w:rPr>
        <w:instrText xml:space="preserve"> PAGEREF _Toc483246141 \h </w:instrText>
      </w:r>
      <w:r>
        <w:rPr>
          <w:noProof/>
        </w:rPr>
      </w:r>
      <w:r>
        <w:rPr>
          <w:noProof/>
        </w:rPr>
        <w:fldChar w:fldCharType="separate"/>
      </w:r>
      <w:r>
        <w:rPr>
          <w:noProof/>
        </w:rPr>
        <w:t>10</w:t>
      </w:r>
      <w:r>
        <w:rPr>
          <w:noProof/>
        </w:rPr>
        <w:fldChar w:fldCharType="end"/>
      </w:r>
    </w:p>
    <w:p w14:paraId="30C63F39"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5.1</w:t>
      </w:r>
      <w:r>
        <w:rPr>
          <w:rFonts w:asciiTheme="minorHAnsi" w:eastAsiaTheme="minorEastAsia" w:hAnsiTheme="minorHAnsi" w:cstheme="minorBidi"/>
          <w:b w:val="0"/>
          <w:smallCaps w:val="0"/>
          <w:noProof/>
          <w:sz w:val="24"/>
          <w:szCs w:val="24"/>
          <w:lang w:eastAsia="sv-SE"/>
        </w:rPr>
        <w:tab/>
      </w:r>
      <w:r>
        <w:rPr>
          <w:noProof/>
        </w:rPr>
        <w:t>Övergripande</w:t>
      </w:r>
      <w:r>
        <w:rPr>
          <w:noProof/>
        </w:rPr>
        <w:tab/>
      </w:r>
      <w:r>
        <w:rPr>
          <w:noProof/>
        </w:rPr>
        <w:fldChar w:fldCharType="begin"/>
      </w:r>
      <w:r>
        <w:rPr>
          <w:noProof/>
        </w:rPr>
        <w:instrText xml:space="preserve"> PAGEREF _Toc483246142 \h </w:instrText>
      </w:r>
      <w:r>
        <w:rPr>
          <w:noProof/>
        </w:rPr>
      </w:r>
      <w:r>
        <w:rPr>
          <w:noProof/>
        </w:rPr>
        <w:fldChar w:fldCharType="separate"/>
      </w:r>
      <w:r>
        <w:rPr>
          <w:noProof/>
        </w:rPr>
        <w:t>10</w:t>
      </w:r>
      <w:r>
        <w:rPr>
          <w:noProof/>
        </w:rPr>
        <w:fldChar w:fldCharType="end"/>
      </w:r>
    </w:p>
    <w:p w14:paraId="4074448D"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5.1.1</w:t>
      </w:r>
      <w:r>
        <w:rPr>
          <w:rFonts w:asciiTheme="minorHAnsi" w:eastAsiaTheme="minorEastAsia" w:hAnsiTheme="minorHAnsi" w:cstheme="minorBidi"/>
          <w:smallCaps w:val="0"/>
          <w:noProof/>
          <w:sz w:val="24"/>
          <w:szCs w:val="24"/>
          <w:lang w:eastAsia="sv-SE"/>
        </w:rPr>
        <w:tab/>
      </w:r>
      <w:r>
        <w:rPr>
          <w:noProof/>
        </w:rPr>
        <w:t>Delägare</w:t>
      </w:r>
      <w:r>
        <w:rPr>
          <w:noProof/>
        </w:rPr>
        <w:tab/>
      </w:r>
      <w:r>
        <w:rPr>
          <w:noProof/>
        </w:rPr>
        <w:fldChar w:fldCharType="begin"/>
      </w:r>
      <w:r>
        <w:rPr>
          <w:noProof/>
        </w:rPr>
        <w:instrText xml:space="preserve"> PAGEREF _Toc483246143 \h </w:instrText>
      </w:r>
      <w:r>
        <w:rPr>
          <w:noProof/>
        </w:rPr>
      </w:r>
      <w:r>
        <w:rPr>
          <w:noProof/>
        </w:rPr>
        <w:fldChar w:fldCharType="separate"/>
      </w:r>
      <w:r>
        <w:rPr>
          <w:noProof/>
        </w:rPr>
        <w:t>10</w:t>
      </w:r>
      <w:r>
        <w:rPr>
          <w:noProof/>
        </w:rPr>
        <w:fldChar w:fldCharType="end"/>
      </w:r>
    </w:p>
    <w:p w14:paraId="47769CB4"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5.1.2</w:t>
      </w:r>
      <w:r>
        <w:rPr>
          <w:rFonts w:asciiTheme="minorHAnsi" w:eastAsiaTheme="minorEastAsia" w:hAnsiTheme="minorHAnsi" w:cstheme="minorBidi"/>
          <w:smallCaps w:val="0"/>
          <w:noProof/>
          <w:sz w:val="24"/>
          <w:szCs w:val="24"/>
          <w:lang w:eastAsia="sv-SE"/>
        </w:rPr>
        <w:tab/>
      </w:r>
      <w:r>
        <w:rPr>
          <w:noProof/>
        </w:rPr>
        <w:t>Föreningsstämma</w:t>
      </w:r>
      <w:r>
        <w:rPr>
          <w:noProof/>
        </w:rPr>
        <w:tab/>
      </w:r>
      <w:r>
        <w:rPr>
          <w:noProof/>
        </w:rPr>
        <w:fldChar w:fldCharType="begin"/>
      </w:r>
      <w:r>
        <w:rPr>
          <w:noProof/>
        </w:rPr>
        <w:instrText xml:space="preserve"> PAGEREF _Toc483246144 \h </w:instrText>
      </w:r>
      <w:r>
        <w:rPr>
          <w:noProof/>
        </w:rPr>
      </w:r>
      <w:r>
        <w:rPr>
          <w:noProof/>
        </w:rPr>
        <w:fldChar w:fldCharType="separate"/>
      </w:r>
      <w:r>
        <w:rPr>
          <w:noProof/>
        </w:rPr>
        <w:t>10</w:t>
      </w:r>
      <w:r>
        <w:rPr>
          <w:noProof/>
        </w:rPr>
        <w:fldChar w:fldCharType="end"/>
      </w:r>
    </w:p>
    <w:p w14:paraId="2C668A2C"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5.1.3</w:t>
      </w:r>
      <w:r>
        <w:rPr>
          <w:rFonts w:asciiTheme="minorHAnsi" w:eastAsiaTheme="minorEastAsia" w:hAnsiTheme="minorHAnsi" w:cstheme="minorBidi"/>
          <w:smallCaps w:val="0"/>
          <w:noProof/>
          <w:sz w:val="24"/>
          <w:szCs w:val="24"/>
          <w:lang w:eastAsia="sv-SE"/>
        </w:rPr>
        <w:tab/>
      </w:r>
      <w:r>
        <w:rPr>
          <w:noProof/>
        </w:rPr>
        <w:t>Rösträtt på föreningsstämman</w:t>
      </w:r>
      <w:r>
        <w:rPr>
          <w:noProof/>
        </w:rPr>
        <w:tab/>
      </w:r>
      <w:r>
        <w:rPr>
          <w:noProof/>
        </w:rPr>
        <w:fldChar w:fldCharType="begin"/>
      </w:r>
      <w:r>
        <w:rPr>
          <w:noProof/>
        </w:rPr>
        <w:instrText xml:space="preserve"> PAGEREF _Toc483246145 \h </w:instrText>
      </w:r>
      <w:r>
        <w:rPr>
          <w:noProof/>
        </w:rPr>
      </w:r>
      <w:r>
        <w:rPr>
          <w:noProof/>
        </w:rPr>
        <w:fldChar w:fldCharType="separate"/>
      </w:r>
      <w:r>
        <w:rPr>
          <w:noProof/>
        </w:rPr>
        <w:t>10</w:t>
      </w:r>
      <w:r>
        <w:rPr>
          <w:noProof/>
        </w:rPr>
        <w:fldChar w:fldCharType="end"/>
      </w:r>
    </w:p>
    <w:p w14:paraId="74CF7939"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5.1.4</w:t>
      </w:r>
      <w:r>
        <w:rPr>
          <w:rFonts w:asciiTheme="minorHAnsi" w:eastAsiaTheme="minorEastAsia" w:hAnsiTheme="minorHAnsi" w:cstheme="minorBidi"/>
          <w:smallCaps w:val="0"/>
          <w:noProof/>
          <w:sz w:val="24"/>
          <w:szCs w:val="24"/>
          <w:lang w:eastAsia="sv-SE"/>
        </w:rPr>
        <w:tab/>
      </w:r>
      <w:r>
        <w:rPr>
          <w:noProof/>
        </w:rPr>
        <w:t>Motioner till föreningsstämman</w:t>
      </w:r>
      <w:r>
        <w:rPr>
          <w:noProof/>
        </w:rPr>
        <w:tab/>
      </w:r>
      <w:r>
        <w:rPr>
          <w:noProof/>
        </w:rPr>
        <w:fldChar w:fldCharType="begin"/>
      </w:r>
      <w:r>
        <w:rPr>
          <w:noProof/>
        </w:rPr>
        <w:instrText xml:space="preserve"> PAGEREF _Toc483246146 \h </w:instrText>
      </w:r>
      <w:r>
        <w:rPr>
          <w:noProof/>
        </w:rPr>
      </w:r>
      <w:r>
        <w:rPr>
          <w:noProof/>
        </w:rPr>
        <w:fldChar w:fldCharType="separate"/>
      </w:r>
      <w:r>
        <w:rPr>
          <w:noProof/>
        </w:rPr>
        <w:t>10</w:t>
      </w:r>
      <w:r>
        <w:rPr>
          <w:noProof/>
        </w:rPr>
        <w:fldChar w:fldCharType="end"/>
      </w:r>
    </w:p>
    <w:p w14:paraId="566A653C"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5.1.5</w:t>
      </w:r>
      <w:r>
        <w:rPr>
          <w:rFonts w:asciiTheme="minorHAnsi" w:eastAsiaTheme="minorEastAsia" w:hAnsiTheme="minorHAnsi" w:cstheme="minorBidi"/>
          <w:smallCaps w:val="0"/>
          <w:noProof/>
          <w:sz w:val="24"/>
          <w:szCs w:val="24"/>
          <w:lang w:eastAsia="sv-SE"/>
        </w:rPr>
        <w:tab/>
      </w:r>
      <w:r>
        <w:rPr>
          <w:noProof/>
        </w:rPr>
        <w:t>Val av styrelse</w:t>
      </w:r>
      <w:r>
        <w:rPr>
          <w:noProof/>
        </w:rPr>
        <w:tab/>
      </w:r>
      <w:r>
        <w:rPr>
          <w:noProof/>
        </w:rPr>
        <w:fldChar w:fldCharType="begin"/>
      </w:r>
      <w:r>
        <w:rPr>
          <w:noProof/>
        </w:rPr>
        <w:instrText xml:space="preserve"> PAGEREF _Toc483246147 \h </w:instrText>
      </w:r>
      <w:r>
        <w:rPr>
          <w:noProof/>
        </w:rPr>
      </w:r>
      <w:r>
        <w:rPr>
          <w:noProof/>
        </w:rPr>
        <w:fldChar w:fldCharType="separate"/>
      </w:r>
      <w:r>
        <w:rPr>
          <w:noProof/>
        </w:rPr>
        <w:t>10</w:t>
      </w:r>
      <w:r>
        <w:rPr>
          <w:noProof/>
        </w:rPr>
        <w:fldChar w:fldCharType="end"/>
      </w:r>
    </w:p>
    <w:p w14:paraId="4ABA8D6E"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5.1.6</w:t>
      </w:r>
      <w:r>
        <w:rPr>
          <w:rFonts w:asciiTheme="minorHAnsi" w:eastAsiaTheme="minorEastAsia" w:hAnsiTheme="minorHAnsi" w:cstheme="minorBidi"/>
          <w:smallCaps w:val="0"/>
          <w:noProof/>
          <w:sz w:val="24"/>
          <w:szCs w:val="24"/>
          <w:lang w:eastAsia="sv-SE"/>
        </w:rPr>
        <w:tab/>
      </w:r>
      <w:r>
        <w:rPr>
          <w:noProof/>
        </w:rPr>
        <w:t>Styrelsemöten</w:t>
      </w:r>
      <w:r>
        <w:rPr>
          <w:noProof/>
        </w:rPr>
        <w:tab/>
      </w:r>
      <w:r>
        <w:rPr>
          <w:noProof/>
        </w:rPr>
        <w:fldChar w:fldCharType="begin"/>
      </w:r>
      <w:r>
        <w:rPr>
          <w:noProof/>
        </w:rPr>
        <w:instrText xml:space="preserve"> PAGEREF _Toc483246148 \h </w:instrText>
      </w:r>
      <w:r>
        <w:rPr>
          <w:noProof/>
        </w:rPr>
      </w:r>
      <w:r>
        <w:rPr>
          <w:noProof/>
        </w:rPr>
        <w:fldChar w:fldCharType="separate"/>
      </w:r>
      <w:r>
        <w:rPr>
          <w:noProof/>
        </w:rPr>
        <w:t>10</w:t>
      </w:r>
      <w:r>
        <w:rPr>
          <w:noProof/>
        </w:rPr>
        <w:fldChar w:fldCharType="end"/>
      </w:r>
    </w:p>
    <w:p w14:paraId="71D09E9B"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5.1.7</w:t>
      </w:r>
      <w:r>
        <w:rPr>
          <w:rFonts w:asciiTheme="minorHAnsi" w:eastAsiaTheme="minorEastAsia" w:hAnsiTheme="minorHAnsi" w:cstheme="minorBidi"/>
          <w:smallCaps w:val="0"/>
          <w:noProof/>
          <w:sz w:val="24"/>
          <w:szCs w:val="24"/>
          <w:lang w:eastAsia="sv-SE"/>
        </w:rPr>
        <w:tab/>
      </w:r>
      <w:r>
        <w:rPr>
          <w:noProof/>
        </w:rPr>
        <w:t>Styrelsens förvaltning</w:t>
      </w:r>
      <w:r>
        <w:rPr>
          <w:noProof/>
        </w:rPr>
        <w:tab/>
      </w:r>
      <w:r>
        <w:rPr>
          <w:noProof/>
        </w:rPr>
        <w:fldChar w:fldCharType="begin"/>
      </w:r>
      <w:r>
        <w:rPr>
          <w:noProof/>
        </w:rPr>
        <w:instrText xml:space="preserve"> PAGEREF _Toc483246149 \h </w:instrText>
      </w:r>
      <w:r>
        <w:rPr>
          <w:noProof/>
        </w:rPr>
      </w:r>
      <w:r>
        <w:rPr>
          <w:noProof/>
        </w:rPr>
        <w:fldChar w:fldCharType="separate"/>
      </w:r>
      <w:r>
        <w:rPr>
          <w:noProof/>
        </w:rPr>
        <w:t>11</w:t>
      </w:r>
      <w:r>
        <w:rPr>
          <w:noProof/>
        </w:rPr>
        <w:fldChar w:fldCharType="end"/>
      </w:r>
    </w:p>
    <w:p w14:paraId="6B61A4DB"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5.1.8</w:t>
      </w:r>
      <w:r>
        <w:rPr>
          <w:rFonts w:asciiTheme="minorHAnsi" w:eastAsiaTheme="minorEastAsia" w:hAnsiTheme="minorHAnsi" w:cstheme="minorBidi"/>
          <w:smallCaps w:val="0"/>
          <w:noProof/>
          <w:sz w:val="24"/>
          <w:szCs w:val="24"/>
          <w:lang w:eastAsia="sv-SE"/>
        </w:rPr>
        <w:tab/>
      </w:r>
      <w:r>
        <w:rPr>
          <w:noProof/>
        </w:rPr>
        <w:t>Sammansättning styrelse och uppdrag</w:t>
      </w:r>
      <w:r>
        <w:rPr>
          <w:noProof/>
        </w:rPr>
        <w:tab/>
      </w:r>
      <w:r>
        <w:rPr>
          <w:noProof/>
        </w:rPr>
        <w:fldChar w:fldCharType="begin"/>
      </w:r>
      <w:r>
        <w:rPr>
          <w:noProof/>
        </w:rPr>
        <w:instrText xml:space="preserve"> PAGEREF _Toc483246150 \h </w:instrText>
      </w:r>
      <w:r>
        <w:rPr>
          <w:noProof/>
        </w:rPr>
      </w:r>
      <w:r>
        <w:rPr>
          <w:noProof/>
        </w:rPr>
        <w:fldChar w:fldCharType="separate"/>
      </w:r>
      <w:r>
        <w:rPr>
          <w:noProof/>
        </w:rPr>
        <w:t>11</w:t>
      </w:r>
      <w:r>
        <w:rPr>
          <w:noProof/>
        </w:rPr>
        <w:fldChar w:fldCharType="end"/>
      </w:r>
    </w:p>
    <w:p w14:paraId="1BFE4BD7"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5.1.9</w:t>
      </w:r>
      <w:r>
        <w:rPr>
          <w:rFonts w:asciiTheme="minorHAnsi" w:eastAsiaTheme="minorEastAsia" w:hAnsiTheme="minorHAnsi" w:cstheme="minorBidi"/>
          <w:smallCaps w:val="0"/>
          <w:noProof/>
          <w:sz w:val="24"/>
          <w:szCs w:val="24"/>
          <w:lang w:eastAsia="sv-SE"/>
        </w:rPr>
        <w:tab/>
      </w:r>
      <w:r>
        <w:rPr>
          <w:noProof/>
        </w:rPr>
        <w:t>Sammansättning revisorer och valberedning</w:t>
      </w:r>
      <w:r>
        <w:rPr>
          <w:noProof/>
        </w:rPr>
        <w:tab/>
      </w:r>
      <w:r>
        <w:rPr>
          <w:noProof/>
        </w:rPr>
        <w:fldChar w:fldCharType="begin"/>
      </w:r>
      <w:r>
        <w:rPr>
          <w:noProof/>
        </w:rPr>
        <w:instrText xml:space="preserve"> PAGEREF _Toc483246151 \h </w:instrText>
      </w:r>
      <w:r>
        <w:rPr>
          <w:noProof/>
        </w:rPr>
      </w:r>
      <w:r>
        <w:rPr>
          <w:noProof/>
        </w:rPr>
        <w:fldChar w:fldCharType="separate"/>
      </w:r>
      <w:r>
        <w:rPr>
          <w:noProof/>
        </w:rPr>
        <w:t>11</w:t>
      </w:r>
      <w:r>
        <w:rPr>
          <w:noProof/>
        </w:rPr>
        <w:fldChar w:fldCharType="end"/>
      </w:r>
    </w:p>
    <w:p w14:paraId="05B02856"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5.2</w:t>
      </w:r>
      <w:r>
        <w:rPr>
          <w:rFonts w:asciiTheme="minorHAnsi" w:eastAsiaTheme="minorEastAsia" w:hAnsiTheme="minorHAnsi" w:cstheme="minorBidi"/>
          <w:b w:val="0"/>
          <w:smallCaps w:val="0"/>
          <w:noProof/>
          <w:sz w:val="24"/>
          <w:szCs w:val="24"/>
          <w:lang w:eastAsia="sv-SE"/>
        </w:rPr>
        <w:tab/>
      </w:r>
      <w:r>
        <w:rPr>
          <w:noProof/>
        </w:rPr>
        <w:t>Stadgar</w:t>
      </w:r>
      <w:r>
        <w:rPr>
          <w:noProof/>
        </w:rPr>
        <w:tab/>
      </w:r>
      <w:r>
        <w:rPr>
          <w:noProof/>
        </w:rPr>
        <w:fldChar w:fldCharType="begin"/>
      </w:r>
      <w:r>
        <w:rPr>
          <w:noProof/>
        </w:rPr>
        <w:instrText xml:space="preserve"> PAGEREF _Toc483246152 \h </w:instrText>
      </w:r>
      <w:r>
        <w:rPr>
          <w:noProof/>
        </w:rPr>
      </w:r>
      <w:r>
        <w:rPr>
          <w:noProof/>
        </w:rPr>
        <w:fldChar w:fldCharType="separate"/>
      </w:r>
      <w:r>
        <w:rPr>
          <w:noProof/>
        </w:rPr>
        <w:t>11</w:t>
      </w:r>
      <w:r>
        <w:rPr>
          <w:noProof/>
        </w:rPr>
        <w:fldChar w:fldCharType="end"/>
      </w:r>
    </w:p>
    <w:p w14:paraId="52082BAE"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5.3</w:t>
      </w:r>
      <w:r>
        <w:rPr>
          <w:rFonts w:asciiTheme="minorHAnsi" w:eastAsiaTheme="minorEastAsia" w:hAnsiTheme="minorHAnsi" w:cstheme="minorBidi"/>
          <w:b w:val="0"/>
          <w:smallCaps w:val="0"/>
          <w:noProof/>
          <w:sz w:val="24"/>
          <w:szCs w:val="24"/>
          <w:lang w:eastAsia="sv-SE"/>
        </w:rPr>
        <w:tab/>
      </w:r>
      <w:r>
        <w:rPr>
          <w:noProof/>
        </w:rPr>
        <w:t>Avgifter</w:t>
      </w:r>
      <w:r>
        <w:rPr>
          <w:noProof/>
        </w:rPr>
        <w:tab/>
      </w:r>
      <w:r>
        <w:rPr>
          <w:noProof/>
        </w:rPr>
        <w:fldChar w:fldCharType="begin"/>
      </w:r>
      <w:r>
        <w:rPr>
          <w:noProof/>
        </w:rPr>
        <w:instrText xml:space="preserve"> PAGEREF _Toc483246153 \h </w:instrText>
      </w:r>
      <w:r>
        <w:rPr>
          <w:noProof/>
        </w:rPr>
      </w:r>
      <w:r>
        <w:rPr>
          <w:noProof/>
        </w:rPr>
        <w:fldChar w:fldCharType="separate"/>
      </w:r>
      <w:r>
        <w:rPr>
          <w:noProof/>
        </w:rPr>
        <w:t>11</w:t>
      </w:r>
      <w:r>
        <w:rPr>
          <w:noProof/>
        </w:rPr>
        <w:fldChar w:fldCharType="end"/>
      </w:r>
    </w:p>
    <w:p w14:paraId="1E809425"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5.3.1</w:t>
      </w:r>
      <w:r>
        <w:rPr>
          <w:rFonts w:asciiTheme="minorHAnsi" w:eastAsiaTheme="minorEastAsia" w:hAnsiTheme="minorHAnsi" w:cstheme="minorBidi"/>
          <w:smallCaps w:val="0"/>
          <w:noProof/>
          <w:sz w:val="24"/>
          <w:szCs w:val="24"/>
          <w:lang w:eastAsia="sv-SE"/>
        </w:rPr>
        <w:tab/>
      </w:r>
      <w:r>
        <w:rPr>
          <w:noProof/>
        </w:rPr>
        <w:t>Vem?</w:t>
      </w:r>
      <w:r>
        <w:rPr>
          <w:noProof/>
        </w:rPr>
        <w:tab/>
      </w:r>
      <w:r>
        <w:rPr>
          <w:noProof/>
        </w:rPr>
        <w:fldChar w:fldCharType="begin"/>
      </w:r>
      <w:r>
        <w:rPr>
          <w:noProof/>
        </w:rPr>
        <w:instrText xml:space="preserve"> PAGEREF _Toc483246154 \h </w:instrText>
      </w:r>
      <w:r>
        <w:rPr>
          <w:noProof/>
        </w:rPr>
      </w:r>
      <w:r>
        <w:rPr>
          <w:noProof/>
        </w:rPr>
        <w:fldChar w:fldCharType="separate"/>
      </w:r>
      <w:r>
        <w:rPr>
          <w:noProof/>
        </w:rPr>
        <w:t>11</w:t>
      </w:r>
      <w:r>
        <w:rPr>
          <w:noProof/>
        </w:rPr>
        <w:fldChar w:fldCharType="end"/>
      </w:r>
    </w:p>
    <w:p w14:paraId="45C0126D"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5.3.2</w:t>
      </w:r>
      <w:r>
        <w:rPr>
          <w:rFonts w:asciiTheme="minorHAnsi" w:eastAsiaTheme="minorEastAsia" w:hAnsiTheme="minorHAnsi" w:cstheme="minorBidi"/>
          <w:smallCaps w:val="0"/>
          <w:noProof/>
          <w:sz w:val="24"/>
          <w:szCs w:val="24"/>
          <w:lang w:eastAsia="sv-SE"/>
        </w:rPr>
        <w:tab/>
      </w:r>
      <w:r>
        <w:rPr>
          <w:noProof/>
        </w:rPr>
        <w:t>Beslutade medlemsavgifter</w:t>
      </w:r>
      <w:r>
        <w:rPr>
          <w:noProof/>
        </w:rPr>
        <w:tab/>
      </w:r>
      <w:r>
        <w:rPr>
          <w:noProof/>
        </w:rPr>
        <w:fldChar w:fldCharType="begin"/>
      </w:r>
      <w:r>
        <w:rPr>
          <w:noProof/>
        </w:rPr>
        <w:instrText xml:space="preserve"> PAGEREF _Toc483246155 \h </w:instrText>
      </w:r>
      <w:r>
        <w:rPr>
          <w:noProof/>
        </w:rPr>
      </w:r>
      <w:r>
        <w:rPr>
          <w:noProof/>
        </w:rPr>
        <w:fldChar w:fldCharType="separate"/>
      </w:r>
      <w:r>
        <w:rPr>
          <w:noProof/>
        </w:rPr>
        <w:t>11</w:t>
      </w:r>
      <w:r>
        <w:rPr>
          <w:noProof/>
        </w:rPr>
        <w:fldChar w:fldCharType="end"/>
      </w:r>
    </w:p>
    <w:p w14:paraId="748FC845"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5.3.3</w:t>
      </w:r>
      <w:r>
        <w:rPr>
          <w:rFonts w:asciiTheme="minorHAnsi" w:eastAsiaTheme="minorEastAsia" w:hAnsiTheme="minorHAnsi" w:cstheme="minorBidi"/>
          <w:smallCaps w:val="0"/>
          <w:noProof/>
          <w:sz w:val="24"/>
          <w:szCs w:val="24"/>
          <w:lang w:eastAsia="sv-SE"/>
        </w:rPr>
        <w:tab/>
      </w:r>
      <w:r>
        <w:rPr>
          <w:noProof/>
        </w:rPr>
        <w:t>Bankgiro</w:t>
      </w:r>
      <w:r>
        <w:rPr>
          <w:noProof/>
        </w:rPr>
        <w:tab/>
      </w:r>
      <w:r>
        <w:rPr>
          <w:noProof/>
        </w:rPr>
        <w:fldChar w:fldCharType="begin"/>
      </w:r>
      <w:r>
        <w:rPr>
          <w:noProof/>
        </w:rPr>
        <w:instrText xml:space="preserve"> PAGEREF _Toc483246156 \h </w:instrText>
      </w:r>
      <w:r>
        <w:rPr>
          <w:noProof/>
        </w:rPr>
      </w:r>
      <w:r>
        <w:rPr>
          <w:noProof/>
        </w:rPr>
        <w:fldChar w:fldCharType="separate"/>
      </w:r>
      <w:r>
        <w:rPr>
          <w:noProof/>
        </w:rPr>
        <w:t>11</w:t>
      </w:r>
      <w:r>
        <w:rPr>
          <w:noProof/>
        </w:rPr>
        <w:fldChar w:fldCharType="end"/>
      </w:r>
    </w:p>
    <w:p w14:paraId="4B02F5C1"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5.4</w:t>
      </w:r>
      <w:r>
        <w:rPr>
          <w:rFonts w:asciiTheme="minorHAnsi" w:eastAsiaTheme="minorEastAsia" w:hAnsiTheme="minorHAnsi" w:cstheme="minorBidi"/>
          <w:b w:val="0"/>
          <w:smallCaps w:val="0"/>
          <w:noProof/>
          <w:sz w:val="24"/>
          <w:szCs w:val="24"/>
          <w:lang w:eastAsia="sv-SE"/>
        </w:rPr>
        <w:tab/>
      </w:r>
      <w:r>
        <w:rPr>
          <w:noProof/>
        </w:rPr>
        <w:t>Medlem</w:t>
      </w:r>
      <w:r>
        <w:rPr>
          <w:noProof/>
        </w:rPr>
        <w:tab/>
      </w:r>
      <w:r>
        <w:rPr>
          <w:noProof/>
        </w:rPr>
        <w:fldChar w:fldCharType="begin"/>
      </w:r>
      <w:r>
        <w:rPr>
          <w:noProof/>
        </w:rPr>
        <w:instrText xml:space="preserve"> PAGEREF _Toc483246157 \h </w:instrText>
      </w:r>
      <w:r>
        <w:rPr>
          <w:noProof/>
        </w:rPr>
      </w:r>
      <w:r>
        <w:rPr>
          <w:noProof/>
        </w:rPr>
        <w:fldChar w:fldCharType="separate"/>
      </w:r>
      <w:r>
        <w:rPr>
          <w:noProof/>
        </w:rPr>
        <w:t>11</w:t>
      </w:r>
      <w:r>
        <w:rPr>
          <w:noProof/>
        </w:rPr>
        <w:fldChar w:fldCharType="end"/>
      </w:r>
    </w:p>
    <w:p w14:paraId="4B9ABC2A"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5.4.1</w:t>
      </w:r>
      <w:r>
        <w:rPr>
          <w:rFonts w:asciiTheme="minorHAnsi" w:eastAsiaTheme="minorEastAsia" w:hAnsiTheme="minorHAnsi" w:cstheme="minorBidi"/>
          <w:smallCaps w:val="0"/>
          <w:noProof/>
          <w:sz w:val="24"/>
          <w:szCs w:val="24"/>
          <w:lang w:eastAsia="sv-SE"/>
        </w:rPr>
        <w:tab/>
      </w:r>
      <w:r>
        <w:rPr>
          <w:noProof/>
        </w:rPr>
        <w:t>Ägare</w:t>
      </w:r>
      <w:r>
        <w:rPr>
          <w:noProof/>
        </w:rPr>
        <w:tab/>
      </w:r>
      <w:r>
        <w:rPr>
          <w:noProof/>
        </w:rPr>
        <w:fldChar w:fldCharType="begin"/>
      </w:r>
      <w:r>
        <w:rPr>
          <w:noProof/>
        </w:rPr>
        <w:instrText xml:space="preserve"> PAGEREF _Toc483246158 \h </w:instrText>
      </w:r>
      <w:r>
        <w:rPr>
          <w:noProof/>
        </w:rPr>
      </w:r>
      <w:r>
        <w:rPr>
          <w:noProof/>
        </w:rPr>
        <w:fldChar w:fldCharType="separate"/>
      </w:r>
      <w:r>
        <w:rPr>
          <w:noProof/>
        </w:rPr>
        <w:t>11</w:t>
      </w:r>
      <w:r>
        <w:rPr>
          <w:noProof/>
        </w:rPr>
        <w:fldChar w:fldCharType="end"/>
      </w:r>
    </w:p>
    <w:p w14:paraId="0A3162F0"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5.4.2</w:t>
      </w:r>
      <w:r>
        <w:rPr>
          <w:rFonts w:asciiTheme="minorHAnsi" w:eastAsiaTheme="minorEastAsia" w:hAnsiTheme="minorHAnsi" w:cstheme="minorBidi"/>
          <w:smallCaps w:val="0"/>
          <w:noProof/>
          <w:sz w:val="24"/>
          <w:szCs w:val="24"/>
          <w:lang w:eastAsia="sv-SE"/>
        </w:rPr>
        <w:tab/>
      </w:r>
      <w:r>
        <w:rPr>
          <w:noProof/>
        </w:rPr>
        <w:t>Medlemsregister/Medlemsmatrikel</w:t>
      </w:r>
      <w:r>
        <w:rPr>
          <w:noProof/>
        </w:rPr>
        <w:tab/>
      </w:r>
      <w:r>
        <w:rPr>
          <w:noProof/>
        </w:rPr>
        <w:fldChar w:fldCharType="begin"/>
      </w:r>
      <w:r>
        <w:rPr>
          <w:noProof/>
        </w:rPr>
        <w:instrText xml:space="preserve"> PAGEREF _Toc483246159 \h </w:instrText>
      </w:r>
      <w:r>
        <w:rPr>
          <w:noProof/>
        </w:rPr>
      </w:r>
      <w:r>
        <w:rPr>
          <w:noProof/>
        </w:rPr>
        <w:fldChar w:fldCharType="separate"/>
      </w:r>
      <w:r>
        <w:rPr>
          <w:noProof/>
        </w:rPr>
        <w:t>12</w:t>
      </w:r>
      <w:r>
        <w:rPr>
          <w:noProof/>
        </w:rPr>
        <w:fldChar w:fldCharType="end"/>
      </w:r>
    </w:p>
    <w:p w14:paraId="23AD5633"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5.4.3</w:t>
      </w:r>
      <w:r>
        <w:rPr>
          <w:rFonts w:asciiTheme="minorHAnsi" w:eastAsiaTheme="minorEastAsia" w:hAnsiTheme="minorHAnsi" w:cstheme="minorBidi"/>
          <w:smallCaps w:val="0"/>
          <w:noProof/>
          <w:sz w:val="24"/>
          <w:szCs w:val="24"/>
          <w:lang w:eastAsia="sv-SE"/>
        </w:rPr>
        <w:tab/>
      </w:r>
      <w:r>
        <w:rPr>
          <w:noProof/>
        </w:rPr>
        <w:t>Uthyrnings av fastighet</w:t>
      </w:r>
      <w:r>
        <w:rPr>
          <w:noProof/>
        </w:rPr>
        <w:tab/>
      </w:r>
      <w:r>
        <w:rPr>
          <w:noProof/>
        </w:rPr>
        <w:fldChar w:fldCharType="begin"/>
      </w:r>
      <w:r>
        <w:rPr>
          <w:noProof/>
        </w:rPr>
        <w:instrText xml:space="preserve"> PAGEREF _Toc483246160 \h </w:instrText>
      </w:r>
      <w:r>
        <w:rPr>
          <w:noProof/>
        </w:rPr>
      </w:r>
      <w:r>
        <w:rPr>
          <w:noProof/>
        </w:rPr>
        <w:fldChar w:fldCharType="separate"/>
      </w:r>
      <w:r>
        <w:rPr>
          <w:noProof/>
        </w:rPr>
        <w:t>12</w:t>
      </w:r>
      <w:r>
        <w:rPr>
          <w:noProof/>
        </w:rPr>
        <w:fldChar w:fldCharType="end"/>
      </w:r>
    </w:p>
    <w:p w14:paraId="4BD0A12B"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5.4.4</w:t>
      </w:r>
      <w:r>
        <w:rPr>
          <w:rFonts w:asciiTheme="minorHAnsi" w:eastAsiaTheme="minorEastAsia" w:hAnsiTheme="minorHAnsi" w:cstheme="minorBidi"/>
          <w:smallCaps w:val="0"/>
          <w:noProof/>
          <w:sz w:val="24"/>
          <w:szCs w:val="24"/>
          <w:lang w:eastAsia="sv-SE"/>
        </w:rPr>
        <w:tab/>
      </w:r>
      <w:r>
        <w:rPr>
          <w:noProof/>
        </w:rPr>
        <w:t>Anslagstavlor</w:t>
      </w:r>
      <w:r>
        <w:rPr>
          <w:noProof/>
        </w:rPr>
        <w:tab/>
      </w:r>
      <w:r>
        <w:rPr>
          <w:noProof/>
        </w:rPr>
        <w:fldChar w:fldCharType="begin"/>
      </w:r>
      <w:r>
        <w:rPr>
          <w:noProof/>
        </w:rPr>
        <w:instrText xml:space="preserve"> PAGEREF _Toc483246161 \h </w:instrText>
      </w:r>
      <w:r>
        <w:rPr>
          <w:noProof/>
        </w:rPr>
      </w:r>
      <w:r>
        <w:rPr>
          <w:noProof/>
        </w:rPr>
        <w:fldChar w:fldCharType="separate"/>
      </w:r>
      <w:r>
        <w:rPr>
          <w:noProof/>
        </w:rPr>
        <w:t>12</w:t>
      </w:r>
      <w:r>
        <w:rPr>
          <w:noProof/>
        </w:rPr>
        <w:fldChar w:fldCharType="end"/>
      </w:r>
    </w:p>
    <w:p w14:paraId="1DC3C2C5"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5.5</w:t>
      </w:r>
      <w:r>
        <w:rPr>
          <w:rFonts w:asciiTheme="minorHAnsi" w:eastAsiaTheme="minorEastAsia" w:hAnsiTheme="minorHAnsi" w:cstheme="minorBidi"/>
          <w:b w:val="0"/>
          <w:smallCaps w:val="0"/>
          <w:noProof/>
          <w:sz w:val="24"/>
          <w:szCs w:val="24"/>
          <w:lang w:eastAsia="sv-SE"/>
        </w:rPr>
        <w:tab/>
      </w:r>
      <w:r>
        <w:rPr>
          <w:noProof/>
        </w:rPr>
        <w:t>Hushållssopor</w:t>
      </w:r>
      <w:r>
        <w:rPr>
          <w:noProof/>
        </w:rPr>
        <w:tab/>
      </w:r>
      <w:r>
        <w:rPr>
          <w:noProof/>
        </w:rPr>
        <w:fldChar w:fldCharType="begin"/>
      </w:r>
      <w:r>
        <w:rPr>
          <w:noProof/>
        </w:rPr>
        <w:instrText xml:space="preserve"> PAGEREF _Toc483246162 \h </w:instrText>
      </w:r>
      <w:r>
        <w:rPr>
          <w:noProof/>
        </w:rPr>
      </w:r>
      <w:r>
        <w:rPr>
          <w:noProof/>
        </w:rPr>
        <w:fldChar w:fldCharType="separate"/>
      </w:r>
      <w:r>
        <w:rPr>
          <w:noProof/>
        </w:rPr>
        <w:t>12</w:t>
      </w:r>
      <w:r>
        <w:rPr>
          <w:noProof/>
        </w:rPr>
        <w:fldChar w:fldCharType="end"/>
      </w:r>
    </w:p>
    <w:p w14:paraId="7A13B25D"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5.6</w:t>
      </w:r>
      <w:r>
        <w:rPr>
          <w:rFonts w:asciiTheme="minorHAnsi" w:eastAsiaTheme="minorEastAsia" w:hAnsiTheme="minorHAnsi" w:cstheme="minorBidi"/>
          <w:b w:val="0"/>
          <w:smallCaps w:val="0"/>
          <w:noProof/>
          <w:sz w:val="24"/>
          <w:szCs w:val="24"/>
          <w:lang w:eastAsia="sv-SE"/>
        </w:rPr>
        <w:tab/>
      </w:r>
      <w:r>
        <w:rPr>
          <w:noProof/>
        </w:rPr>
        <w:t>Post</w:t>
      </w:r>
      <w:r>
        <w:rPr>
          <w:noProof/>
        </w:rPr>
        <w:tab/>
      </w:r>
      <w:r>
        <w:rPr>
          <w:noProof/>
        </w:rPr>
        <w:fldChar w:fldCharType="begin"/>
      </w:r>
      <w:r>
        <w:rPr>
          <w:noProof/>
        </w:rPr>
        <w:instrText xml:space="preserve"> PAGEREF _Toc483246163 \h </w:instrText>
      </w:r>
      <w:r>
        <w:rPr>
          <w:noProof/>
        </w:rPr>
      </w:r>
      <w:r>
        <w:rPr>
          <w:noProof/>
        </w:rPr>
        <w:fldChar w:fldCharType="separate"/>
      </w:r>
      <w:r>
        <w:rPr>
          <w:noProof/>
        </w:rPr>
        <w:t>12</w:t>
      </w:r>
      <w:r>
        <w:rPr>
          <w:noProof/>
        </w:rPr>
        <w:fldChar w:fldCharType="end"/>
      </w:r>
    </w:p>
    <w:p w14:paraId="60AE9FD5"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5.7</w:t>
      </w:r>
      <w:r>
        <w:rPr>
          <w:rFonts w:asciiTheme="minorHAnsi" w:eastAsiaTheme="minorEastAsia" w:hAnsiTheme="minorHAnsi" w:cstheme="minorBidi"/>
          <w:b w:val="0"/>
          <w:smallCaps w:val="0"/>
          <w:noProof/>
          <w:sz w:val="24"/>
          <w:szCs w:val="24"/>
          <w:lang w:eastAsia="sv-SE"/>
        </w:rPr>
        <w:tab/>
      </w:r>
      <w:r>
        <w:rPr>
          <w:noProof/>
        </w:rPr>
        <w:t>Allemansrätten</w:t>
      </w:r>
      <w:r>
        <w:rPr>
          <w:noProof/>
        </w:rPr>
        <w:tab/>
      </w:r>
      <w:r>
        <w:rPr>
          <w:noProof/>
        </w:rPr>
        <w:fldChar w:fldCharType="begin"/>
      </w:r>
      <w:r>
        <w:rPr>
          <w:noProof/>
        </w:rPr>
        <w:instrText xml:space="preserve"> PAGEREF _Toc483246164 \h </w:instrText>
      </w:r>
      <w:r>
        <w:rPr>
          <w:noProof/>
        </w:rPr>
      </w:r>
      <w:r>
        <w:rPr>
          <w:noProof/>
        </w:rPr>
        <w:fldChar w:fldCharType="separate"/>
      </w:r>
      <w:r>
        <w:rPr>
          <w:noProof/>
        </w:rPr>
        <w:t>13</w:t>
      </w:r>
      <w:r>
        <w:rPr>
          <w:noProof/>
        </w:rPr>
        <w:fldChar w:fldCharType="end"/>
      </w:r>
    </w:p>
    <w:p w14:paraId="26368692"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5.7.1</w:t>
      </w:r>
      <w:r>
        <w:rPr>
          <w:rFonts w:asciiTheme="minorHAnsi" w:eastAsiaTheme="minorEastAsia" w:hAnsiTheme="minorHAnsi" w:cstheme="minorBidi"/>
          <w:smallCaps w:val="0"/>
          <w:noProof/>
          <w:sz w:val="24"/>
          <w:szCs w:val="24"/>
          <w:lang w:eastAsia="sv-SE"/>
        </w:rPr>
        <w:tab/>
      </w:r>
      <w:r>
        <w:rPr>
          <w:noProof/>
        </w:rPr>
        <w:t>Allmän information</w:t>
      </w:r>
      <w:r>
        <w:rPr>
          <w:noProof/>
        </w:rPr>
        <w:tab/>
      </w:r>
      <w:r>
        <w:rPr>
          <w:noProof/>
        </w:rPr>
        <w:fldChar w:fldCharType="begin"/>
      </w:r>
      <w:r>
        <w:rPr>
          <w:noProof/>
        </w:rPr>
        <w:instrText xml:space="preserve"> PAGEREF _Toc483246165 \h </w:instrText>
      </w:r>
      <w:r>
        <w:rPr>
          <w:noProof/>
        </w:rPr>
      </w:r>
      <w:r>
        <w:rPr>
          <w:noProof/>
        </w:rPr>
        <w:fldChar w:fldCharType="separate"/>
      </w:r>
      <w:r>
        <w:rPr>
          <w:noProof/>
        </w:rPr>
        <w:t>13</w:t>
      </w:r>
      <w:r>
        <w:rPr>
          <w:noProof/>
        </w:rPr>
        <w:fldChar w:fldCharType="end"/>
      </w:r>
    </w:p>
    <w:p w14:paraId="14D560DD"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5.7.2</w:t>
      </w:r>
      <w:r>
        <w:rPr>
          <w:rFonts w:asciiTheme="minorHAnsi" w:eastAsiaTheme="minorEastAsia" w:hAnsiTheme="minorHAnsi" w:cstheme="minorBidi"/>
          <w:smallCaps w:val="0"/>
          <w:noProof/>
          <w:sz w:val="24"/>
          <w:szCs w:val="24"/>
          <w:lang w:eastAsia="sv-SE"/>
        </w:rPr>
        <w:tab/>
      </w:r>
      <w:r>
        <w:rPr>
          <w:noProof/>
        </w:rPr>
        <w:t>Allemansrätten - Lättläst</w:t>
      </w:r>
      <w:r>
        <w:rPr>
          <w:noProof/>
        </w:rPr>
        <w:tab/>
      </w:r>
      <w:r>
        <w:rPr>
          <w:noProof/>
        </w:rPr>
        <w:fldChar w:fldCharType="begin"/>
      </w:r>
      <w:r>
        <w:rPr>
          <w:noProof/>
        </w:rPr>
        <w:instrText xml:space="preserve"> PAGEREF _Toc483246166 \h </w:instrText>
      </w:r>
      <w:r>
        <w:rPr>
          <w:noProof/>
        </w:rPr>
      </w:r>
      <w:r>
        <w:rPr>
          <w:noProof/>
        </w:rPr>
        <w:fldChar w:fldCharType="separate"/>
      </w:r>
      <w:r>
        <w:rPr>
          <w:noProof/>
        </w:rPr>
        <w:t>13</w:t>
      </w:r>
      <w:r>
        <w:rPr>
          <w:noProof/>
        </w:rPr>
        <w:fldChar w:fldCharType="end"/>
      </w:r>
    </w:p>
    <w:p w14:paraId="58F1BF3F"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5.8</w:t>
      </w:r>
      <w:r>
        <w:rPr>
          <w:rFonts w:asciiTheme="minorHAnsi" w:eastAsiaTheme="minorEastAsia" w:hAnsiTheme="minorHAnsi" w:cstheme="minorBidi"/>
          <w:b w:val="0"/>
          <w:smallCaps w:val="0"/>
          <w:noProof/>
          <w:sz w:val="24"/>
          <w:szCs w:val="24"/>
          <w:lang w:eastAsia="sv-SE"/>
        </w:rPr>
        <w:tab/>
      </w:r>
      <w:r>
        <w:rPr>
          <w:noProof/>
        </w:rPr>
        <w:t>Grannsamverkan</w:t>
      </w:r>
      <w:r>
        <w:rPr>
          <w:noProof/>
        </w:rPr>
        <w:tab/>
      </w:r>
      <w:r>
        <w:rPr>
          <w:noProof/>
        </w:rPr>
        <w:fldChar w:fldCharType="begin"/>
      </w:r>
      <w:r>
        <w:rPr>
          <w:noProof/>
        </w:rPr>
        <w:instrText xml:space="preserve"> PAGEREF _Toc483246167 \h </w:instrText>
      </w:r>
      <w:r>
        <w:rPr>
          <w:noProof/>
        </w:rPr>
      </w:r>
      <w:r>
        <w:rPr>
          <w:noProof/>
        </w:rPr>
        <w:fldChar w:fldCharType="separate"/>
      </w:r>
      <w:r>
        <w:rPr>
          <w:noProof/>
        </w:rPr>
        <w:t>14</w:t>
      </w:r>
      <w:r>
        <w:rPr>
          <w:noProof/>
        </w:rPr>
        <w:fldChar w:fldCharType="end"/>
      </w:r>
    </w:p>
    <w:p w14:paraId="4D42C03C"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5.9</w:t>
      </w:r>
      <w:r>
        <w:rPr>
          <w:rFonts w:asciiTheme="minorHAnsi" w:eastAsiaTheme="minorEastAsia" w:hAnsiTheme="minorHAnsi" w:cstheme="minorBidi"/>
          <w:b w:val="0"/>
          <w:smallCaps w:val="0"/>
          <w:noProof/>
          <w:sz w:val="24"/>
          <w:szCs w:val="24"/>
          <w:lang w:eastAsia="sv-SE"/>
        </w:rPr>
        <w:tab/>
      </w:r>
      <w:r>
        <w:rPr>
          <w:noProof/>
        </w:rPr>
        <w:t>Lite trivselregler</w:t>
      </w:r>
      <w:r>
        <w:rPr>
          <w:noProof/>
        </w:rPr>
        <w:tab/>
      </w:r>
      <w:r>
        <w:rPr>
          <w:noProof/>
        </w:rPr>
        <w:fldChar w:fldCharType="begin"/>
      </w:r>
      <w:r>
        <w:rPr>
          <w:noProof/>
        </w:rPr>
        <w:instrText xml:space="preserve"> PAGEREF _Toc483246168 \h </w:instrText>
      </w:r>
      <w:r>
        <w:rPr>
          <w:noProof/>
        </w:rPr>
      </w:r>
      <w:r>
        <w:rPr>
          <w:noProof/>
        </w:rPr>
        <w:fldChar w:fldCharType="separate"/>
      </w:r>
      <w:r>
        <w:rPr>
          <w:noProof/>
        </w:rPr>
        <w:t>14</w:t>
      </w:r>
      <w:r>
        <w:rPr>
          <w:noProof/>
        </w:rPr>
        <w:fldChar w:fldCharType="end"/>
      </w:r>
    </w:p>
    <w:p w14:paraId="14D58A4D"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5.9.1</w:t>
      </w:r>
      <w:r>
        <w:rPr>
          <w:rFonts w:asciiTheme="minorHAnsi" w:eastAsiaTheme="minorEastAsia" w:hAnsiTheme="minorHAnsi" w:cstheme="minorBidi"/>
          <w:smallCaps w:val="0"/>
          <w:noProof/>
          <w:sz w:val="24"/>
          <w:szCs w:val="24"/>
          <w:lang w:eastAsia="sv-SE"/>
        </w:rPr>
        <w:tab/>
      </w:r>
      <w:r>
        <w:rPr>
          <w:noProof/>
          <w:lang w:eastAsia="sv-SE"/>
        </w:rPr>
        <w:t>Trivsel för alla</w:t>
      </w:r>
      <w:r>
        <w:rPr>
          <w:noProof/>
        </w:rPr>
        <w:tab/>
      </w:r>
      <w:r>
        <w:rPr>
          <w:noProof/>
        </w:rPr>
        <w:fldChar w:fldCharType="begin"/>
      </w:r>
      <w:r>
        <w:rPr>
          <w:noProof/>
        </w:rPr>
        <w:instrText xml:space="preserve"> PAGEREF _Toc483246169 \h </w:instrText>
      </w:r>
      <w:r>
        <w:rPr>
          <w:noProof/>
        </w:rPr>
      </w:r>
      <w:r>
        <w:rPr>
          <w:noProof/>
        </w:rPr>
        <w:fldChar w:fldCharType="separate"/>
      </w:r>
      <w:r>
        <w:rPr>
          <w:noProof/>
        </w:rPr>
        <w:t>14</w:t>
      </w:r>
      <w:r>
        <w:rPr>
          <w:noProof/>
        </w:rPr>
        <w:fldChar w:fldCharType="end"/>
      </w:r>
    </w:p>
    <w:p w14:paraId="5F2770E8"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5.9.2</w:t>
      </w:r>
      <w:r>
        <w:rPr>
          <w:rFonts w:asciiTheme="minorHAnsi" w:eastAsiaTheme="minorEastAsia" w:hAnsiTheme="minorHAnsi" w:cstheme="minorBidi"/>
          <w:smallCaps w:val="0"/>
          <w:noProof/>
          <w:sz w:val="24"/>
          <w:szCs w:val="24"/>
          <w:lang w:eastAsia="sv-SE"/>
        </w:rPr>
        <w:tab/>
      </w:r>
      <w:r>
        <w:rPr>
          <w:noProof/>
          <w:lang w:eastAsia="sv-SE"/>
        </w:rPr>
        <w:t>Camping</w:t>
      </w:r>
      <w:r>
        <w:rPr>
          <w:noProof/>
        </w:rPr>
        <w:tab/>
      </w:r>
      <w:r>
        <w:rPr>
          <w:noProof/>
        </w:rPr>
        <w:fldChar w:fldCharType="begin"/>
      </w:r>
      <w:r>
        <w:rPr>
          <w:noProof/>
        </w:rPr>
        <w:instrText xml:space="preserve"> PAGEREF _Toc483246170 \h </w:instrText>
      </w:r>
      <w:r>
        <w:rPr>
          <w:noProof/>
        </w:rPr>
      </w:r>
      <w:r>
        <w:rPr>
          <w:noProof/>
        </w:rPr>
        <w:fldChar w:fldCharType="separate"/>
      </w:r>
      <w:r>
        <w:rPr>
          <w:noProof/>
        </w:rPr>
        <w:t>14</w:t>
      </w:r>
      <w:r>
        <w:rPr>
          <w:noProof/>
        </w:rPr>
        <w:fldChar w:fldCharType="end"/>
      </w:r>
    </w:p>
    <w:p w14:paraId="07235252" w14:textId="77777777" w:rsidR="006F6096" w:rsidRDefault="006F6096">
      <w:pPr>
        <w:pStyle w:val="Innehll2"/>
        <w:tabs>
          <w:tab w:val="left" w:pos="682"/>
          <w:tab w:val="right" w:leader="dot" w:pos="9168"/>
        </w:tabs>
        <w:rPr>
          <w:rFonts w:asciiTheme="minorHAnsi" w:eastAsiaTheme="minorEastAsia" w:hAnsiTheme="minorHAnsi" w:cstheme="minorBidi"/>
          <w:b w:val="0"/>
          <w:smallCaps w:val="0"/>
          <w:noProof/>
          <w:sz w:val="24"/>
          <w:szCs w:val="24"/>
          <w:lang w:eastAsia="sv-SE"/>
        </w:rPr>
      </w:pPr>
      <w:r>
        <w:rPr>
          <w:noProof/>
        </w:rPr>
        <w:t>5.10</w:t>
      </w:r>
      <w:r>
        <w:rPr>
          <w:rFonts w:asciiTheme="minorHAnsi" w:eastAsiaTheme="minorEastAsia" w:hAnsiTheme="minorHAnsi" w:cstheme="minorBidi"/>
          <w:b w:val="0"/>
          <w:smallCaps w:val="0"/>
          <w:noProof/>
          <w:sz w:val="24"/>
          <w:szCs w:val="24"/>
          <w:lang w:eastAsia="sv-SE"/>
        </w:rPr>
        <w:tab/>
      </w:r>
      <w:r>
        <w:rPr>
          <w:noProof/>
        </w:rPr>
        <w:t>Informationsplikt</w:t>
      </w:r>
      <w:r>
        <w:rPr>
          <w:noProof/>
        </w:rPr>
        <w:tab/>
      </w:r>
      <w:r>
        <w:rPr>
          <w:noProof/>
        </w:rPr>
        <w:fldChar w:fldCharType="begin"/>
      </w:r>
      <w:r>
        <w:rPr>
          <w:noProof/>
        </w:rPr>
        <w:instrText xml:space="preserve"> PAGEREF _Toc483246171 \h </w:instrText>
      </w:r>
      <w:r>
        <w:rPr>
          <w:noProof/>
        </w:rPr>
      </w:r>
      <w:r>
        <w:rPr>
          <w:noProof/>
        </w:rPr>
        <w:fldChar w:fldCharType="separate"/>
      </w:r>
      <w:r>
        <w:rPr>
          <w:noProof/>
        </w:rPr>
        <w:t>14</w:t>
      </w:r>
      <w:r>
        <w:rPr>
          <w:noProof/>
        </w:rPr>
        <w:fldChar w:fldCharType="end"/>
      </w:r>
    </w:p>
    <w:p w14:paraId="7119C5B0" w14:textId="77777777" w:rsidR="006F6096" w:rsidRDefault="006F6096">
      <w:pPr>
        <w:pStyle w:val="Innehll3"/>
        <w:tabs>
          <w:tab w:val="left" w:pos="818"/>
          <w:tab w:val="right" w:leader="dot" w:pos="9168"/>
        </w:tabs>
        <w:rPr>
          <w:rFonts w:asciiTheme="minorHAnsi" w:eastAsiaTheme="minorEastAsia" w:hAnsiTheme="minorHAnsi" w:cstheme="minorBidi"/>
          <w:smallCaps w:val="0"/>
          <w:noProof/>
          <w:sz w:val="24"/>
          <w:szCs w:val="24"/>
          <w:lang w:eastAsia="sv-SE"/>
        </w:rPr>
      </w:pPr>
      <w:r>
        <w:rPr>
          <w:noProof/>
          <w:lang w:eastAsia="sv-SE"/>
        </w:rPr>
        <w:t>5.10.1</w:t>
      </w:r>
      <w:r>
        <w:rPr>
          <w:rFonts w:asciiTheme="minorHAnsi" w:eastAsiaTheme="minorEastAsia" w:hAnsiTheme="minorHAnsi" w:cstheme="minorBidi"/>
          <w:smallCaps w:val="0"/>
          <w:noProof/>
          <w:sz w:val="24"/>
          <w:szCs w:val="24"/>
          <w:lang w:eastAsia="sv-SE"/>
        </w:rPr>
        <w:tab/>
      </w:r>
      <w:r>
        <w:rPr>
          <w:noProof/>
          <w:lang w:eastAsia="sv-SE"/>
        </w:rPr>
        <w:t>Lämna nya uppgifter</w:t>
      </w:r>
      <w:r>
        <w:rPr>
          <w:noProof/>
        </w:rPr>
        <w:tab/>
      </w:r>
      <w:r>
        <w:rPr>
          <w:noProof/>
        </w:rPr>
        <w:fldChar w:fldCharType="begin"/>
      </w:r>
      <w:r>
        <w:rPr>
          <w:noProof/>
        </w:rPr>
        <w:instrText xml:space="preserve"> PAGEREF _Toc483246172 \h </w:instrText>
      </w:r>
      <w:r>
        <w:rPr>
          <w:noProof/>
        </w:rPr>
      </w:r>
      <w:r>
        <w:rPr>
          <w:noProof/>
        </w:rPr>
        <w:fldChar w:fldCharType="separate"/>
      </w:r>
      <w:r>
        <w:rPr>
          <w:noProof/>
        </w:rPr>
        <w:t>14</w:t>
      </w:r>
      <w:r>
        <w:rPr>
          <w:noProof/>
        </w:rPr>
        <w:fldChar w:fldCharType="end"/>
      </w:r>
    </w:p>
    <w:p w14:paraId="04C1F018" w14:textId="77777777" w:rsidR="006F6096" w:rsidRDefault="006F6096">
      <w:pPr>
        <w:pStyle w:val="Innehll3"/>
        <w:tabs>
          <w:tab w:val="left" w:pos="818"/>
          <w:tab w:val="right" w:leader="dot" w:pos="9168"/>
        </w:tabs>
        <w:rPr>
          <w:rFonts w:asciiTheme="minorHAnsi" w:eastAsiaTheme="minorEastAsia" w:hAnsiTheme="minorHAnsi" w:cstheme="minorBidi"/>
          <w:smallCaps w:val="0"/>
          <w:noProof/>
          <w:sz w:val="24"/>
          <w:szCs w:val="24"/>
          <w:lang w:eastAsia="sv-SE"/>
        </w:rPr>
      </w:pPr>
      <w:r>
        <w:rPr>
          <w:noProof/>
          <w:lang w:eastAsia="sv-SE"/>
        </w:rPr>
        <w:t>5.10.2</w:t>
      </w:r>
      <w:r>
        <w:rPr>
          <w:rFonts w:asciiTheme="minorHAnsi" w:eastAsiaTheme="minorEastAsia" w:hAnsiTheme="minorHAnsi" w:cstheme="minorBidi"/>
          <w:smallCaps w:val="0"/>
          <w:noProof/>
          <w:sz w:val="24"/>
          <w:szCs w:val="24"/>
          <w:lang w:eastAsia="sv-SE"/>
        </w:rPr>
        <w:tab/>
      </w:r>
      <w:r>
        <w:rPr>
          <w:noProof/>
          <w:lang w:eastAsia="sv-SE"/>
        </w:rPr>
        <w:t>Information vid försäljning av fastighet</w:t>
      </w:r>
      <w:r>
        <w:rPr>
          <w:noProof/>
        </w:rPr>
        <w:tab/>
      </w:r>
      <w:r>
        <w:rPr>
          <w:noProof/>
        </w:rPr>
        <w:fldChar w:fldCharType="begin"/>
      </w:r>
      <w:r>
        <w:rPr>
          <w:noProof/>
        </w:rPr>
        <w:instrText xml:space="preserve"> PAGEREF _Toc483246173 \h </w:instrText>
      </w:r>
      <w:r>
        <w:rPr>
          <w:noProof/>
        </w:rPr>
      </w:r>
      <w:r>
        <w:rPr>
          <w:noProof/>
        </w:rPr>
        <w:fldChar w:fldCharType="separate"/>
      </w:r>
      <w:r>
        <w:rPr>
          <w:noProof/>
        </w:rPr>
        <w:t>14</w:t>
      </w:r>
      <w:r>
        <w:rPr>
          <w:noProof/>
        </w:rPr>
        <w:fldChar w:fldCharType="end"/>
      </w:r>
    </w:p>
    <w:p w14:paraId="1F2485A3" w14:textId="77777777" w:rsidR="006F6096" w:rsidRDefault="006F6096">
      <w:pPr>
        <w:pStyle w:val="Innehll2"/>
        <w:tabs>
          <w:tab w:val="left" w:pos="682"/>
          <w:tab w:val="right" w:leader="dot" w:pos="9168"/>
        </w:tabs>
        <w:rPr>
          <w:rFonts w:asciiTheme="minorHAnsi" w:eastAsiaTheme="minorEastAsia" w:hAnsiTheme="minorHAnsi" w:cstheme="minorBidi"/>
          <w:b w:val="0"/>
          <w:smallCaps w:val="0"/>
          <w:noProof/>
          <w:sz w:val="24"/>
          <w:szCs w:val="24"/>
          <w:lang w:eastAsia="sv-SE"/>
        </w:rPr>
      </w:pPr>
      <w:r>
        <w:rPr>
          <w:noProof/>
        </w:rPr>
        <w:lastRenderedPageBreak/>
        <w:t>5.11</w:t>
      </w:r>
      <w:r>
        <w:rPr>
          <w:rFonts w:asciiTheme="minorHAnsi" w:eastAsiaTheme="minorEastAsia" w:hAnsiTheme="minorHAnsi" w:cstheme="minorBidi"/>
          <w:b w:val="0"/>
          <w:smallCaps w:val="0"/>
          <w:noProof/>
          <w:sz w:val="24"/>
          <w:szCs w:val="24"/>
          <w:lang w:eastAsia="sv-SE"/>
        </w:rPr>
        <w:tab/>
      </w:r>
      <w:r>
        <w:rPr>
          <w:noProof/>
        </w:rPr>
        <w:t>Skötselplan</w:t>
      </w:r>
      <w:r>
        <w:rPr>
          <w:noProof/>
        </w:rPr>
        <w:tab/>
      </w:r>
      <w:r>
        <w:rPr>
          <w:noProof/>
        </w:rPr>
        <w:fldChar w:fldCharType="begin"/>
      </w:r>
      <w:r>
        <w:rPr>
          <w:noProof/>
        </w:rPr>
        <w:instrText xml:space="preserve"> PAGEREF _Toc483246174 \h </w:instrText>
      </w:r>
      <w:r>
        <w:rPr>
          <w:noProof/>
        </w:rPr>
      </w:r>
      <w:r>
        <w:rPr>
          <w:noProof/>
        </w:rPr>
        <w:fldChar w:fldCharType="separate"/>
      </w:r>
      <w:r>
        <w:rPr>
          <w:noProof/>
        </w:rPr>
        <w:t>15</w:t>
      </w:r>
      <w:r>
        <w:rPr>
          <w:noProof/>
        </w:rPr>
        <w:fldChar w:fldCharType="end"/>
      </w:r>
    </w:p>
    <w:p w14:paraId="57278B8A" w14:textId="77777777" w:rsidR="006F6096" w:rsidRDefault="006F6096">
      <w:pPr>
        <w:pStyle w:val="Innehll3"/>
        <w:tabs>
          <w:tab w:val="left" w:pos="818"/>
          <w:tab w:val="right" w:leader="dot" w:pos="9168"/>
        </w:tabs>
        <w:rPr>
          <w:rFonts w:asciiTheme="minorHAnsi" w:eastAsiaTheme="minorEastAsia" w:hAnsiTheme="minorHAnsi" w:cstheme="minorBidi"/>
          <w:smallCaps w:val="0"/>
          <w:noProof/>
          <w:sz w:val="24"/>
          <w:szCs w:val="24"/>
          <w:lang w:eastAsia="sv-SE"/>
        </w:rPr>
      </w:pPr>
      <w:r>
        <w:rPr>
          <w:noProof/>
          <w:lang w:eastAsia="sv-SE"/>
        </w:rPr>
        <w:t>5.11.1</w:t>
      </w:r>
      <w:r>
        <w:rPr>
          <w:rFonts w:asciiTheme="minorHAnsi" w:eastAsiaTheme="minorEastAsia" w:hAnsiTheme="minorHAnsi" w:cstheme="minorBidi"/>
          <w:smallCaps w:val="0"/>
          <w:noProof/>
          <w:sz w:val="24"/>
          <w:szCs w:val="24"/>
          <w:lang w:eastAsia="sv-SE"/>
        </w:rPr>
        <w:tab/>
      </w:r>
      <w:r>
        <w:rPr>
          <w:noProof/>
          <w:lang w:eastAsia="sv-SE"/>
        </w:rPr>
        <w:t>Unik flora</w:t>
      </w:r>
      <w:r>
        <w:rPr>
          <w:noProof/>
        </w:rPr>
        <w:tab/>
      </w:r>
      <w:r>
        <w:rPr>
          <w:noProof/>
        </w:rPr>
        <w:fldChar w:fldCharType="begin"/>
      </w:r>
      <w:r>
        <w:rPr>
          <w:noProof/>
        </w:rPr>
        <w:instrText xml:space="preserve"> PAGEREF _Toc483246175 \h </w:instrText>
      </w:r>
      <w:r>
        <w:rPr>
          <w:noProof/>
        </w:rPr>
      </w:r>
      <w:r>
        <w:rPr>
          <w:noProof/>
        </w:rPr>
        <w:fldChar w:fldCharType="separate"/>
      </w:r>
      <w:r>
        <w:rPr>
          <w:noProof/>
        </w:rPr>
        <w:t>15</w:t>
      </w:r>
      <w:r>
        <w:rPr>
          <w:noProof/>
        </w:rPr>
        <w:fldChar w:fldCharType="end"/>
      </w:r>
    </w:p>
    <w:p w14:paraId="2321185B" w14:textId="77777777" w:rsidR="006F6096" w:rsidRDefault="006F6096">
      <w:pPr>
        <w:pStyle w:val="Innehll2"/>
        <w:tabs>
          <w:tab w:val="left" w:pos="682"/>
          <w:tab w:val="right" w:leader="dot" w:pos="9168"/>
        </w:tabs>
        <w:rPr>
          <w:rFonts w:asciiTheme="minorHAnsi" w:eastAsiaTheme="minorEastAsia" w:hAnsiTheme="minorHAnsi" w:cstheme="minorBidi"/>
          <w:b w:val="0"/>
          <w:smallCaps w:val="0"/>
          <w:noProof/>
          <w:sz w:val="24"/>
          <w:szCs w:val="24"/>
          <w:lang w:eastAsia="sv-SE"/>
        </w:rPr>
      </w:pPr>
      <w:r>
        <w:rPr>
          <w:noProof/>
        </w:rPr>
        <w:t>5.12</w:t>
      </w:r>
      <w:r>
        <w:rPr>
          <w:rFonts w:asciiTheme="minorHAnsi" w:eastAsiaTheme="minorEastAsia" w:hAnsiTheme="minorHAnsi" w:cstheme="minorBidi"/>
          <w:b w:val="0"/>
          <w:smallCaps w:val="0"/>
          <w:noProof/>
          <w:sz w:val="24"/>
          <w:szCs w:val="24"/>
          <w:lang w:eastAsia="sv-SE"/>
        </w:rPr>
        <w:tab/>
      </w:r>
      <w:r>
        <w:rPr>
          <w:noProof/>
        </w:rPr>
        <w:t>Informationsbroschyr/blad</w:t>
      </w:r>
      <w:r>
        <w:rPr>
          <w:noProof/>
        </w:rPr>
        <w:tab/>
      </w:r>
      <w:r>
        <w:rPr>
          <w:noProof/>
        </w:rPr>
        <w:fldChar w:fldCharType="begin"/>
      </w:r>
      <w:r>
        <w:rPr>
          <w:noProof/>
        </w:rPr>
        <w:instrText xml:space="preserve"> PAGEREF _Toc483246176 \h </w:instrText>
      </w:r>
      <w:r>
        <w:rPr>
          <w:noProof/>
        </w:rPr>
      </w:r>
      <w:r>
        <w:rPr>
          <w:noProof/>
        </w:rPr>
        <w:fldChar w:fldCharType="separate"/>
      </w:r>
      <w:r>
        <w:rPr>
          <w:noProof/>
        </w:rPr>
        <w:t>15</w:t>
      </w:r>
      <w:r>
        <w:rPr>
          <w:noProof/>
        </w:rPr>
        <w:fldChar w:fldCharType="end"/>
      </w:r>
    </w:p>
    <w:p w14:paraId="47B03220" w14:textId="77777777" w:rsidR="006F6096" w:rsidRDefault="006F6096">
      <w:pPr>
        <w:pStyle w:val="Innehll3"/>
        <w:tabs>
          <w:tab w:val="left" w:pos="818"/>
          <w:tab w:val="right" w:leader="dot" w:pos="9168"/>
        </w:tabs>
        <w:rPr>
          <w:rFonts w:asciiTheme="minorHAnsi" w:eastAsiaTheme="minorEastAsia" w:hAnsiTheme="minorHAnsi" w:cstheme="minorBidi"/>
          <w:smallCaps w:val="0"/>
          <w:noProof/>
          <w:sz w:val="24"/>
          <w:szCs w:val="24"/>
          <w:lang w:eastAsia="sv-SE"/>
        </w:rPr>
      </w:pPr>
      <w:r>
        <w:rPr>
          <w:noProof/>
          <w:lang w:eastAsia="sv-SE"/>
        </w:rPr>
        <w:t>5.12.1</w:t>
      </w:r>
      <w:r>
        <w:rPr>
          <w:rFonts w:asciiTheme="minorHAnsi" w:eastAsiaTheme="minorEastAsia" w:hAnsiTheme="minorHAnsi" w:cstheme="minorBidi"/>
          <w:smallCaps w:val="0"/>
          <w:noProof/>
          <w:sz w:val="24"/>
          <w:szCs w:val="24"/>
          <w:lang w:eastAsia="sv-SE"/>
        </w:rPr>
        <w:tab/>
      </w:r>
      <w:r>
        <w:rPr>
          <w:noProof/>
          <w:lang w:eastAsia="sv-SE"/>
        </w:rPr>
        <w:t>Köpa/köpt hus? Mäklare?</w:t>
      </w:r>
      <w:r>
        <w:rPr>
          <w:noProof/>
        </w:rPr>
        <w:tab/>
      </w:r>
      <w:r>
        <w:rPr>
          <w:noProof/>
        </w:rPr>
        <w:fldChar w:fldCharType="begin"/>
      </w:r>
      <w:r>
        <w:rPr>
          <w:noProof/>
        </w:rPr>
        <w:instrText xml:space="preserve"> PAGEREF _Toc483246177 \h </w:instrText>
      </w:r>
      <w:r>
        <w:rPr>
          <w:noProof/>
        </w:rPr>
      </w:r>
      <w:r>
        <w:rPr>
          <w:noProof/>
        </w:rPr>
        <w:fldChar w:fldCharType="separate"/>
      </w:r>
      <w:r>
        <w:rPr>
          <w:noProof/>
        </w:rPr>
        <w:t>15</w:t>
      </w:r>
      <w:r>
        <w:rPr>
          <w:noProof/>
        </w:rPr>
        <w:fldChar w:fldCharType="end"/>
      </w:r>
    </w:p>
    <w:p w14:paraId="4D7FD203" w14:textId="77777777" w:rsidR="006F6096" w:rsidRDefault="006F6096">
      <w:pPr>
        <w:pStyle w:val="Innehll3"/>
        <w:tabs>
          <w:tab w:val="left" w:pos="818"/>
          <w:tab w:val="right" w:leader="dot" w:pos="9168"/>
        </w:tabs>
        <w:rPr>
          <w:rFonts w:asciiTheme="minorHAnsi" w:eastAsiaTheme="minorEastAsia" w:hAnsiTheme="minorHAnsi" w:cstheme="minorBidi"/>
          <w:smallCaps w:val="0"/>
          <w:noProof/>
          <w:sz w:val="24"/>
          <w:szCs w:val="24"/>
          <w:lang w:eastAsia="sv-SE"/>
        </w:rPr>
      </w:pPr>
      <w:r>
        <w:rPr>
          <w:noProof/>
          <w:lang w:eastAsia="sv-SE"/>
        </w:rPr>
        <w:t>5.12.2</w:t>
      </w:r>
      <w:r>
        <w:rPr>
          <w:rFonts w:asciiTheme="minorHAnsi" w:eastAsiaTheme="minorEastAsia" w:hAnsiTheme="minorHAnsi" w:cstheme="minorBidi"/>
          <w:smallCaps w:val="0"/>
          <w:noProof/>
          <w:sz w:val="24"/>
          <w:szCs w:val="24"/>
          <w:lang w:eastAsia="sv-SE"/>
        </w:rPr>
        <w:tab/>
      </w:r>
      <w:r>
        <w:rPr>
          <w:noProof/>
          <w:lang w:eastAsia="sv-SE"/>
        </w:rPr>
        <w:t>Till mäklare</w:t>
      </w:r>
      <w:r>
        <w:rPr>
          <w:noProof/>
        </w:rPr>
        <w:tab/>
      </w:r>
      <w:r>
        <w:rPr>
          <w:noProof/>
        </w:rPr>
        <w:fldChar w:fldCharType="begin"/>
      </w:r>
      <w:r>
        <w:rPr>
          <w:noProof/>
        </w:rPr>
        <w:instrText xml:space="preserve"> PAGEREF _Toc483246178 \h </w:instrText>
      </w:r>
      <w:r>
        <w:rPr>
          <w:noProof/>
        </w:rPr>
      </w:r>
      <w:r>
        <w:rPr>
          <w:noProof/>
        </w:rPr>
        <w:fldChar w:fldCharType="separate"/>
      </w:r>
      <w:r>
        <w:rPr>
          <w:noProof/>
        </w:rPr>
        <w:t>15</w:t>
      </w:r>
      <w:r>
        <w:rPr>
          <w:noProof/>
        </w:rPr>
        <w:fldChar w:fldCharType="end"/>
      </w:r>
    </w:p>
    <w:p w14:paraId="3BA89581" w14:textId="77777777" w:rsidR="006F6096" w:rsidRDefault="006F6096">
      <w:pPr>
        <w:pStyle w:val="Innehll2"/>
        <w:tabs>
          <w:tab w:val="left" w:pos="682"/>
          <w:tab w:val="right" w:leader="dot" w:pos="9168"/>
        </w:tabs>
        <w:rPr>
          <w:rFonts w:asciiTheme="minorHAnsi" w:eastAsiaTheme="minorEastAsia" w:hAnsiTheme="minorHAnsi" w:cstheme="minorBidi"/>
          <w:b w:val="0"/>
          <w:smallCaps w:val="0"/>
          <w:noProof/>
          <w:sz w:val="24"/>
          <w:szCs w:val="24"/>
          <w:lang w:eastAsia="sv-SE"/>
        </w:rPr>
      </w:pPr>
      <w:r>
        <w:rPr>
          <w:noProof/>
        </w:rPr>
        <w:t>5.13</w:t>
      </w:r>
      <w:r>
        <w:rPr>
          <w:rFonts w:asciiTheme="minorHAnsi" w:eastAsiaTheme="minorEastAsia" w:hAnsiTheme="minorHAnsi" w:cstheme="minorBidi"/>
          <w:b w:val="0"/>
          <w:smallCaps w:val="0"/>
          <w:noProof/>
          <w:sz w:val="24"/>
          <w:szCs w:val="24"/>
          <w:lang w:eastAsia="sv-SE"/>
        </w:rPr>
        <w:tab/>
      </w:r>
      <w:r>
        <w:rPr>
          <w:noProof/>
        </w:rPr>
        <w:t>Kontaktuppgifter</w:t>
      </w:r>
      <w:r>
        <w:rPr>
          <w:noProof/>
        </w:rPr>
        <w:tab/>
      </w:r>
      <w:r>
        <w:rPr>
          <w:noProof/>
        </w:rPr>
        <w:fldChar w:fldCharType="begin"/>
      </w:r>
      <w:r>
        <w:rPr>
          <w:noProof/>
        </w:rPr>
        <w:instrText xml:space="preserve"> PAGEREF _Toc483246179 \h </w:instrText>
      </w:r>
      <w:r>
        <w:rPr>
          <w:noProof/>
        </w:rPr>
      </w:r>
      <w:r>
        <w:rPr>
          <w:noProof/>
        </w:rPr>
        <w:fldChar w:fldCharType="separate"/>
      </w:r>
      <w:r>
        <w:rPr>
          <w:noProof/>
        </w:rPr>
        <w:t>15</w:t>
      </w:r>
      <w:r>
        <w:rPr>
          <w:noProof/>
        </w:rPr>
        <w:fldChar w:fldCharType="end"/>
      </w:r>
    </w:p>
    <w:p w14:paraId="4D7C5C97" w14:textId="77777777" w:rsidR="006F6096" w:rsidRDefault="006F6096">
      <w:pPr>
        <w:pStyle w:val="Innehll2"/>
        <w:tabs>
          <w:tab w:val="left" w:pos="682"/>
          <w:tab w:val="right" w:leader="dot" w:pos="9168"/>
        </w:tabs>
        <w:rPr>
          <w:rFonts w:asciiTheme="minorHAnsi" w:eastAsiaTheme="minorEastAsia" w:hAnsiTheme="minorHAnsi" w:cstheme="minorBidi"/>
          <w:b w:val="0"/>
          <w:smallCaps w:val="0"/>
          <w:noProof/>
          <w:sz w:val="24"/>
          <w:szCs w:val="24"/>
          <w:lang w:eastAsia="sv-SE"/>
        </w:rPr>
      </w:pPr>
      <w:r>
        <w:rPr>
          <w:noProof/>
        </w:rPr>
        <w:t>5.14</w:t>
      </w:r>
      <w:r>
        <w:rPr>
          <w:rFonts w:asciiTheme="minorHAnsi" w:eastAsiaTheme="minorEastAsia" w:hAnsiTheme="minorHAnsi" w:cstheme="minorBidi"/>
          <w:b w:val="0"/>
          <w:smallCaps w:val="0"/>
          <w:noProof/>
          <w:sz w:val="24"/>
          <w:szCs w:val="24"/>
          <w:lang w:eastAsia="sv-SE"/>
        </w:rPr>
        <w:tab/>
      </w:r>
      <w:r>
        <w:rPr>
          <w:noProof/>
        </w:rPr>
        <w:t>Kontakta oss</w:t>
      </w:r>
      <w:r>
        <w:rPr>
          <w:noProof/>
        </w:rPr>
        <w:tab/>
      </w:r>
      <w:r>
        <w:rPr>
          <w:noProof/>
        </w:rPr>
        <w:fldChar w:fldCharType="begin"/>
      </w:r>
      <w:r>
        <w:rPr>
          <w:noProof/>
        </w:rPr>
        <w:instrText xml:space="preserve"> PAGEREF _Toc483246180 \h </w:instrText>
      </w:r>
      <w:r>
        <w:rPr>
          <w:noProof/>
        </w:rPr>
      </w:r>
      <w:r>
        <w:rPr>
          <w:noProof/>
        </w:rPr>
        <w:fldChar w:fldCharType="separate"/>
      </w:r>
      <w:r>
        <w:rPr>
          <w:noProof/>
        </w:rPr>
        <w:t>16</w:t>
      </w:r>
      <w:r>
        <w:rPr>
          <w:noProof/>
        </w:rPr>
        <w:fldChar w:fldCharType="end"/>
      </w:r>
    </w:p>
    <w:p w14:paraId="36F8E7D2" w14:textId="77777777" w:rsidR="006F6096" w:rsidRDefault="006F6096">
      <w:pPr>
        <w:pStyle w:val="Innehll3"/>
        <w:tabs>
          <w:tab w:val="left" w:pos="818"/>
          <w:tab w:val="right" w:leader="dot" w:pos="9168"/>
        </w:tabs>
        <w:rPr>
          <w:rFonts w:asciiTheme="minorHAnsi" w:eastAsiaTheme="minorEastAsia" w:hAnsiTheme="minorHAnsi" w:cstheme="minorBidi"/>
          <w:smallCaps w:val="0"/>
          <w:noProof/>
          <w:sz w:val="24"/>
          <w:szCs w:val="24"/>
          <w:lang w:eastAsia="sv-SE"/>
        </w:rPr>
      </w:pPr>
      <w:r>
        <w:rPr>
          <w:noProof/>
          <w:lang w:eastAsia="sv-SE"/>
        </w:rPr>
        <w:t>5.14.1</w:t>
      </w:r>
      <w:r>
        <w:rPr>
          <w:rFonts w:asciiTheme="minorHAnsi" w:eastAsiaTheme="minorEastAsia" w:hAnsiTheme="minorHAnsi" w:cstheme="minorBidi"/>
          <w:smallCaps w:val="0"/>
          <w:noProof/>
          <w:sz w:val="24"/>
          <w:szCs w:val="24"/>
          <w:lang w:eastAsia="sv-SE"/>
        </w:rPr>
        <w:tab/>
      </w:r>
      <w:r>
        <w:rPr>
          <w:noProof/>
          <w:lang w:eastAsia="sv-SE"/>
        </w:rPr>
        <w:t>Fyll i formuläret på hemsidan</w:t>
      </w:r>
      <w:r>
        <w:rPr>
          <w:noProof/>
        </w:rPr>
        <w:tab/>
      </w:r>
      <w:r>
        <w:rPr>
          <w:noProof/>
        </w:rPr>
        <w:fldChar w:fldCharType="begin"/>
      </w:r>
      <w:r>
        <w:rPr>
          <w:noProof/>
        </w:rPr>
        <w:instrText xml:space="preserve"> PAGEREF _Toc483246181 \h </w:instrText>
      </w:r>
      <w:r>
        <w:rPr>
          <w:noProof/>
        </w:rPr>
      </w:r>
      <w:r>
        <w:rPr>
          <w:noProof/>
        </w:rPr>
        <w:fldChar w:fldCharType="separate"/>
      </w:r>
      <w:r>
        <w:rPr>
          <w:noProof/>
        </w:rPr>
        <w:t>16</w:t>
      </w:r>
      <w:r>
        <w:rPr>
          <w:noProof/>
        </w:rPr>
        <w:fldChar w:fldCharType="end"/>
      </w:r>
    </w:p>
    <w:p w14:paraId="05E22A66" w14:textId="77777777" w:rsidR="006F6096" w:rsidRDefault="006F6096">
      <w:pPr>
        <w:pStyle w:val="Innehll2"/>
        <w:tabs>
          <w:tab w:val="left" w:pos="682"/>
          <w:tab w:val="right" w:leader="dot" w:pos="9168"/>
        </w:tabs>
        <w:rPr>
          <w:rFonts w:asciiTheme="minorHAnsi" w:eastAsiaTheme="minorEastAsia" w:hAnsiTheme="minorHAnsi" w:cstheme="minorBidi"/>
          <w:b w:val="0"/>
          <w:smallCaps w:val="0"/>
          <w:noProof/>
          <w:sz w:val="24"/>
          <w:szCs w:val="24"/>
          <w:lang w:eastAsia="sv-SE"/>
        </w:rPr>
      </w:pPr>
      <w:r>
        <w:rPr>
          <w:noProof/>
        </w:rPr>
        <w:t>5.15</w:t>
      </w:r>
      <w:r>
        <w:rPr>
          <w:rFonts w:asciiTheme="minorHAnsi" w:eastAsiaTheme="minorEastAsia" w:hAnsiTheme="minorHAnsi" w:cstheme="minorBidi"/>
          <w:b w:val="0"/>
          <w:smallCaps w:val="0"/>
          <w:noProof/>
          <w:sz w:val="24"/>
          <w:szCs w:val="24"/>
          <w:lang w:eastAsia="sv-SE"/>
        </w:rPr>
        <w:tab/>
      </w:r>
      <w:r>
        <w:rPr>
          <w:noProof/>
        </w:rPr>
        <w:t>Burnäsvägens Samfällighetsförening</w:t>
      </w:r>
      <w:r>
        <w:rPr>
          <w:noProof/>
        </w:rPr>
        <w:tab/>
      </w:r>
      <w:r>
        <w:rPr>
          <w:noProof/>
        </w:rPr>
        <w:fldChar w:fldCharType="begin"/>
      </w:r>
      <w:r>
        <w:rPr>
          <w:noProof/>
        </w:rPr>
        <w:instrText xml:space="preserve"> PAGEREF _Toc483246182 \h </w:instrText>
      </w:r>
      <w:r>
        <w:rPr>
          <w:noProof/>
        </w:rPr>
      </w:r>
      <w:r>
        <w:rPr>
          <w:noProof/>
        </w:rPr>
        <w:fldChar w:fldCharType="separate"/>
      </w:r>
      <w:r>
        <w:rPr>
          <w:noProof/>
        </w:rPr>
        <w:t>16</w:t>
      </w:r>
      <w:r>
        <w:rPr>
          <w:noProof/>
        </w:rPr>
        <w:fldChar w:fldCharType="end"/>
      </w:r>
    </w:p>
    <w:p w14:paraId="50814CFE" w14:textId="77777777" w:rsidR="006F6096" w:rsidRDefault="006F6096">
      <w:pPr>
        <w:pStyle w:val="Innehll1"/>
        <w:tabs>
          <w:tab w:val="left" w:pos="370"/>
          <w:tab w:val="right" w:leader="dot" w:pos="9168"/>
        </w:tabs>
        <w:rPr>
          <w:rFonts w:asciiTheme="minorHAnsi" w:eastAsiaTheme="minorEastAsia" w:hAnsiTheme="minorHAnsi" w:cstheme="minorBidi"/>
          <w:b w:val="0"/>
          <w:caps w:val="0"/>
          <w:noProof/>
          <w:sz w:val="24"/>
          <w:szCs w:val="24"/>
          <w:u w:val="none"/>
          <w:lang w:eastAsia="sv-SE"/>
        </w:rPr>
      </w:pPr>
      <w:r>
        <w:rPr>
          <w:noProof/>
        </w:rPr>
        <w:t>6</w:t>
      </w:r>
      <w:r>
        <w:rPr>
          <w:rFonts w:asciiTheme="minorHAnsi" w:eastAsiaTheme="minorEastAsia" w:hAnsiTheme="minorHAnsi" w:cstheme="minorBidi"/>
          <w:b w:val="0"/>
          <w:caps w:val="0"/>
          <w:noProof/>
          <w:sz w:val="24"/>
          <w:szCs w:val="24"/>
          <w:u w:val="none"/>
          <w:lang w:eastAsia="sv-SE"/>
        </w:rPr>
        <w:tab/>
      </w:r>
      <w:r>
        <w:rPr>
          <w:noProof/>
        </w:rPr>
        <w:t>Verksamhet</w:t>
      </w:r>
      <w:r>
        <w:rPr>
          <w:noProof/>
        </w:rPr>
        <w:tab/>
      </w:r>
      <w:r>
        <w:rPr>
          <w:noProof/>
        </w:rPr>
        <w:fldChar w:fldCharType="begin"/>
      </w:r>
      <w:r>
        <w:rPr>
          <w:noProof/>
        </w:rPr>
        <w:instrText xml:space="preserve"> PAGEREF _Toc483246183 \h </w:instrText>
      </w:r>
      <w:r>
        <w:rPr>
          <w:noProof/>
        </w:rPr>
      </w:r>
      <w:r>
        <w:rPr>
          <w:noProof/>
        </w:rPr>
        <w:fldChar w:fldCharType="separate"/>
      </w:r>
      <w:r>
        <w:rPr>
          <w:noProof/>
        </w:rPr>
        <w:t>17</w:t>
      </w:r>
      <w:r>
        <w:rPr>
          <w:noProof/>
        </w:rPr>
        <w:fldChar w:fldCharType="end"/>
      </w:r>
    </w:p>
    <w:p w14:paraId="0B73801F"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6.1</w:t>
      </w:r>
      <w:r>
        <w:rPr>
          <w:rFonts w:asciiTheme="minorHAnsi" w:eastAsiaTheme="minorEastAsia" w:hAnsiTheme="minorHAnsi" w:cstheme="minorBidi"/>
          <w:b w:val="0"/>
          <w:smallCaps w:val="0"/>
          <w:noProof/>
          <w:sz w:val="24"/>
          <w:szCs w:val="24"/>
          <w:lang w:eastAsia="sv-SE"/>
        </w:rPr>
        <w:tab/>
      </w:r>
      <w:r>
        <w:rPr>
          <w:noProof/>
        </w:rPr>
        <w:t>Valberedningens roll</w:t>
      </w:r>
      <w:r>
        <w:rPr>
          <w:noProof/>
        </w:rPr>
        <w:tab/>
      </w:r>
      <w:r>
        <w:rPr>
          <w:noProof/>
        </w:rPr>
        <w:fldChar w:fldCharType="begin"/>
      </w:r>
      <w:r>
        <w:rPr>
          <w:noProof/>
        </w:rPr>
        <w:instrText xml:space="preserve"> PAGEREF _Toc483246184 \h </w:instrText>
      </w:r>
      <w:r>
        <w:rPr>
          <w:noProof/>
        </w:rPr>
      </w:r>
      <w:r>
        <w:rPr>
          <w:noProof/>
        </w:rPr>
        <w:fldChar w:fldCharType="separate"/>
      </w:r>
      <w:r>
        <w:rPr>
          <w:noProof/>
        </w:rPr>
        <w:t>17</w:t>
      </w:r>
      <w:r>
        <w:rPr>
          <w:noProof/>
        </w:rPr>
        <w:fldChar w:fldCharType="end"/>
      </w:r>
    </w:p>
    <w:p w14:paraId="6906E28D"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6.2</w:t>
      </w:r>
      <w:r>
        <w:rPr>
          <w:rFonts w:asciiTheme="minorHAnsi" w:eastAsiaTheme="minorEastAsia" w:hAnsiTheme="minorHAnsi" w:cstheme="minorBidi"/>
          <w:b w:val="0"/>
          <w:smallCaps w:val="0"/>
          <w:noProof/>
          <w:sz w:val="24"/>
          <w:szCs w:val="24"/>
          <w:lang w:eastAsia="sv-SE"/>
        </w:rPr>
        <w:tab/>
      </w:r>
      <w:r>
        <w:rPr>
          <w:noProof/>
        </w:rPr>
        <w:t>Styrelsen</w:t>
      </w:r>
      <w:r>
        <w:rPr>
          <w:noProof/>
        </w:rPr>
        <w:tab/>
      </w:r>
      <w:r>
        <w:rPr>
          <w:noProof/>
        </w:rPr>
        <w:fldChar w:fldCharType="begin"/>
      </w:r>
      <w:r>
        <w:rPr>
          <w:noProof/>
        </w:rPr>
        <w:instrText xml:space="preserve"> PAGEREF _Toc483246185 \h </w:instrText>
      </w:r>
      <w:r>
        <w:rPr>
          <w:noProof/>
        </w:rPr>
      </w:r>
      <w:r>
        <w:rPr>
          <w:noProof/>
        </w:rPr>
        <w:fldChar w:fldCharType="separate"/>
      </w:r>
      <w:r>
        <w:rPr>
          <w:noProof/>
        </w:rPr>
        <w:t>17</w:t>
      </w:r>
      <w:r>
        <w:rPr>
          <w:noProof/>
        </w:rPr>
        <w:fldChar w:fldCharType="end"/>
      </w:r>
    </w:p>
    <w:p w14:paraId="482E2B64"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6.2.1</w:t>
      </w:r>
      <w:r>
        <w:rPr>
          <w:rFonts w:asciiTheme="minorHAnsi" w:eastAsiaTheme="minorEastAsia" w:hAnsiTheme="minorHAnsi" w:cstheme="minorBidi"/>
          <w:smallCaps w:val="0"/>
          <w:noProof/>
          <w:sz w:val="24"/>
          <w:szCs w:val="24"/>
          <w:lang w:eastAsia="sv-SE"/>
        </w:rPr>
        <w:tab/>
      </w:r>
      <w:r>
        <w:rPr>
          <w:noProof/>
        </w:rPr>
        <w:t>Styrelsens Mål</w:t>
      </w:r>
      <w:r>
        <w:rPr>
          <w:noProof/>
        </w:rPr>
        <w:tab/>
      </w:r>
      <w:r>
        <w:rPr>
          <w:noProof/>
        </w:rPr>
        <w:fldChar w:fldCharType="begin"/>
      </w:r>
      <w:r>
        <w:rPr>
          <w:noProof/>
        </w:rPr>
        <w:instrText xml:space="preserve"> PAGEREF _Toc483246186 \h </w:instrText>
      </w:r>
      <w:r>
        <w:rPr>
          <w:noProof/>
        </w:rPr>
      </w:r>
      <w:r>
        <w:rPr>
          <w:noProof/>
        </w:rPr>
        <w:fldChar w:fldCharType="separate"/>
      </w:r>
      <w:r>
        <w:rPr>
          <w:noProof/>
        </w:rPr>
        <w:t>17</w:t>
      </w:r>
      <w:r>
        <w:rPr>
          <w:noProof/>
        </w:rPr>
        <w:fldChar w:fldCharType="end"/>
      </w:r>
    </w:p>
    <w:p w14:paraId="2E4371F2"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6.2.2</w:t>
      </w:r>
      <w:r>
        <w:rPr>
          <w:rFonts w:asciiTheme="minorHAnsi" w:eastAsiaTheme="minorEastAsia" w:hAnsiTheme="minorHAnsi" w:cstheme="minorBidi"/>
          <w:smallCaps w:val="0"/>
          <w:noProof/>
          <w:sz w:val="24"/>
          <w:szCs w:val="24"/>
          <w:lang w:eastAsia="sv-SE"/>
        </w:rPr>
        <w:tab/>
      </w:r>
      <w:r>
        <w:rPr>
          <w:noProof/>
        </w:rPr>
        <w:t>Styrelsens Vision</w:t>
      </w:r>
      <w:r>
        <w:rPr>
          <w:noProof/>
        </w:rPr>
        <w:tab/>
      </w:r>
      <w:r>
        <w:rPr>
          <w:noProof/>
        </w:rPr>
        <w:fldChar w:fldCharType="begin"/>
      </w:r>
      <w:r>
        <w:rPr>
          <w:noProof/>
        </w:rPr>
        <w:instrText xml:space="preserve"> PAGEREF _Toc483246187 \h </w:instrText>
      </w:r>
      <w:r>
        <w:rPr>
          <w:noProof/>
        </w:rPr>
      </w:r>
      <w:r>
        <w:rPr>
          <w:noProof/>
        </w:rPr>
        <w:fldChar w:fldCharType="separate"/>
      </w:r>
      <w:r>
        <w:rPr>
          <w:noProof/>
        </w:rPr>
        <w:t>18</w:t>
      </w:r>
      <w:r>
        <w:rPr>
          <w:noProof/>
        </w:rPr>
        <w:fldChar w:fldCharType="end"/>
      </w:r>
    </w:p>
    <w:p w14:paraId="6C7729DA"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6.2.3</w:t>
      </w:r>
      <w:r>
        <w:rPr>
          <w:rFonts w:asciiTheme="minorHAnsi" w:eastAsiaTheme="minorEastAsia" w:hAnsiTheme="minorHAnsi" w:cstheme="minorBidi"/>
          <w:smallCaps w:val="0"/>
          <w:noProof/>
          <w:sz w:val="24"/>
          <w:szCs w:val="24"/>
          <w:lang w:eastAsia="sv-SE"/>
        </w:rPr>
        <w:tab/>
      </w:r>
      <w:r>
        <w:rPr>
          <w:noProof/>
          <w:lang w:eastAsia="sv-SE"/>
        </w:rPr>
        <w:t>Styrelsedokument</w:t>
      </w:r>
      <w:r>
        <w:rPr>
          <w:noProof/>
        </w:rPr>
        <w:tab/>
      </w:r>
      <w:r>
        <w:rPr>
          <w:noProof/>
        </w:rPr>
        <w:fldChar w:fldCharType="begin"/>
      </w:r>
      <w:r>
        <w:rPr>
          <w:noProof/>
        </w:rPr>
        <w:instrText xml:space="preserve"> PAGEREF _Toc483246188 \h </w:instrText>
      </w:r>
      <w:r>
        <w:rPr>
          <w:noProof/>
        </w:rPr>
      </w:r>
      <w:r>
        <w:rPr>
          <w:noProof/>
        </w:rPr>
        <w:fldChar w:fldCharType="separate"/>
      </w:r>
      <w:r>
        <w:rPr>
          <w:noProof/>
        </w:rPr>
        <w:t>18</w:t>
      </w:r>
      <w:r>
        <w:rPr>
          <w:noProof/>
        </w:rPr>
        <w:fldChar w:fldCharType="end"/>
      </w:r>
    </w:p>
    <w:p w14:paraId="328D8157"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6.2.4</w:t>
      </w:r>
      <w:r>
        <w:rPr>
          <w:rFonts w:asciiTheme="minorHAnsi" w:eastAsiaTheme="minorEastAsia" w:hAnsiTheme="minorHAnsi" w:cstheme="minorBidi"/>
          <w:smallCaps w:val="0"/>
          <w:noProof/>
          <w:sz w:val="24"/>
          <w:szCs w:val="24"/>
          <w:lang w:eastAsia="sv-SE"/>
        </w:rPr>
        <w:tab/>
      </w:r>
      <w:r>
        <w:rPr>
          <w:noProof/>
          <w:lang w:eastAsia="sv-SE"/>
        </w:rPr>
        <w:t>Underhålls- och förnyelseplan</w:t>
      </w:r>
      <w:r>
        <w:rPr>
          <w:noProof/>
        </w:rPr>
        <w:tab/>
      </w:r>
      <w:r>
        <w:rPr>
          <w:noProof/>
        </w:rPr>
        <w:fldChar w:fldCharType="begin"/>
      </w:r>
      <w:r>
        <w:rPr>
          <w:noProof/>
        </w:rPr>
        <w:instrText xml:space="preserve"> PAGEREF _Toc483246189 \h </w:instrText>
      </w:r>
      <w:r>
        <w:rPr>
          <w:noProof/>
        </w:rPr>
      </w:r>
      <w:r>
        <w:rPr>
          <w:noProof/>
        </w:rPr>
        <w:fldChar w:fldCharType="separate"/>
      </w:r>
      <w:r>
        <w:rPr>
          <w:noProof/>
        </w:rPr>
        <w:t>18</w:t>
      </w:r>
      <w:r>
        <w:rPr>
          <w:noProof/>
        </w:rPr>
        <w:fldChar w:fldCharType="end"/>
      </w:r>
    </w:p>
    <w:p w14:paraId="79A7A4DE"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6.3</w:t>
      </w:r>
      <w:r>
        <w:rPr>
          <w:rFonts w:asciiTheme="minorHAnsi" w:eastAsiaTheme="minorEastAsia" w:hAnsiTheme="minorHAnsi" w:cstheme="minorBidi"/>
          <w:b w:val="0"/>
          <w:smallCaps w:val="0"/>
          <w:noProof/>
          <w:sz w:val="24"/>
          <w:szCs w:val="24"/>
          <w:lang w:eastAsia="sv-SE"/>
        </w:rPr>
        <w:tab/>
      </w:r>
      <w:r>
        <w:rPr>
          <w:noProof/>
        </w:rPr>
        <w:t>Om anläggningarna</w:t>
      </w:r>
      <w:r>
        <w:rPr>
          <w:noProof/>
        </w:rPr>
        <w:tab/>
      </w:r>
      <w:r>
        <w:rPr>
          <w:noProof/>
        </w:rPr>
        <w:fldChar w:fldCharType="begin"/>
      </w:r>
      <w:r>
        <w:rPr>
          <w:noProof/>
        </w:rPr>
        <w:instrText xml:space="preserve"> PAGEREF _Toc483246190 \h </w:instrText>
      </w:r>
      <w:r>
        <w:rPr>
          <w:noProof/>
        </w:rPr>
      </w:r>
      <w:r>
        <w:rPr>
          <w:noProof/>
        </w:rPr>
        <w:fldChar w:fldCharType="separate"/>
      </w:r>
      <w:r>
        <w:rPr>
          <w:noProof/>
        </w:rPr>
        <w:t>18</w:t>
      </w:r>
      <w:r>
        <w:rPr>
          <w:noProof/>
        </w:rPr>
        <w:fldChar w:fldCharType="end"/>
      </w:r>
    </w:p>
    <w:p w14:paraId="2F6CD6AE"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6.3.1</w:t>
      </w:r>
      <w:r>
        <w:rPr>
          <w:rFonts w:asciiTheme="minorHAnsi" w:eastAsiaTheme="minorEastAsia" w:hAnsiTheme="minorHAnsi" w:cstheme="minorBidi"/>
          <w:smallCaps w:val="0"/>
          <w:noProof/>
          <w:sz w:val="24"/>
          <w:szCs w:val="24"/>
          <w:lang w:eastAsia="sv-SE"/>
        </w:rPr>
        <w:tab/>
      </w:r>
      <w:r>
        <w:rPr>
          <w:noProof/>
          <w:lang w:eastAsia="sv-SE"/>
        </w:rPr>
        <w:t>Förvaltning av anläggning</w:t>
      </w:r>
      <w:r>
        <w:rPr>
          <w:noProof/>
        </w:rPr>
        <w:tab/>
      </w:r>
      <w:r>
        <w:rPr>
          <w:noProof/>
        </w:rPr>
        <w:fldChar w:fldCharType="begin"/>
      </w:r>
      <w:r>
        <w:rPr>
          <w:noProof/>
        </w:rPr>
        <w:instrText xml:space="preserve"> PAGEREF _Toc483246191 \h </w:instrText>
      </w:r>
      <w:r>
        <w:rPr>
          <w:noProof/>
        </w:rPr>
      </w:r>
      <w:r>
        <w:rPr>
          <w:noProof/>
        </w:rPr>
        <w:fldChar w:fldCharType="separate"/>
      </w:r>
      <w:r>
        <w:rPr>
          <w:noProof/>
        </w:rPr>
        <w:t>18</w:t>
      </w:r>
      <w:r>
        <w:rPr>
          <w:noProof/>
        </w:rPr>
        <w:fldChar w:fldCharType="end"/>
      </w:r>
    </w:p>
    <w:p w14:paraId="7D7498C4"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6.3.2</w:t>
      </w:r>
      <w:r>
        <w:rPr>
          <w:rFonts w:asciiTheme="minorHAnsi" w:eastAsiaTheme="minorEastAsia" w:hAnsiTheme="minorHAnsi" w:cstheme="minorBidi"/>
          <w:smallCaps w:val="0"/>
          <w:noProof/>
          <w:sz w:val="24"/>
          <w:szCs w:val="24"/>
          <w:lang w:eastAsia="sv-SE"/>
        </w:rPr>
        <w:tab/>
      </w:r>
      <w:r>
        <w:rPr>
          <w:noProof/>
          <w:lang w:eastAsia="sv-SE"/>
        </w:rPr>
        <w:t>Allmänningsmark</w:t>
      </w:r>
      <w:r>
        <w:rPr>
          <w:noProof/>
        </w:rPr>
        <w:tab/>
      </w:r>
      <w:r>
        <w:rPr>
          <w:noProof/>
        </w:rPr>
        <w:fldChar w:fldCharType="begin"/>
      </w:r>
      <w:r>
        <w:rPr>
          <w:noProof/>
        </w:rPr>
        <w:instrText xml:space="preserve"> PAGEREF _Toc483246192 \h </w:instrText>
      </w:r>
      <w:r>
        <w:rPr>
          <w:noProof/>
        </w:rPr>
      </w:r>
      <w:r>
        <w:rPr>
          <w:noProof/>
        </w:rPr>
        <w:fldChar w:fldCharType="separate"/>
      </w:r>
      <w:r>
        <w:rPr>
          <w:noProof/>
        </w:rPr>
        <w:t>19</w:t>
      </w:r>
      <w:r>
        <w:rPr>
          <w:noProof/>
        </w:rPr>
        <w:fldChar w:fldCharType="end"/>
      </w:r>
    </w:p>
    <w:p w14:paraId="7D1582F2"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6.3.3</w:t>
      </w:r>
      <w:r>
        <w:rPr>
          <w:rFonts w:asciiTheme="minorHAnsi" w:eastAsiaTheme="minorEastAsia" w:hAnsiTheme="minorHAnsi" w:cstheme="minorBidi"/>
          <w:smallCaps w:val="0"/>
          <w:noProof/>
          <w:sz w:val="24"/>
          <w:szCs w:val="24"/>
          <w:lang w:eastAsia="sv-SE"/>
        </w:rPr>
        <w:tab/>
      </w:r>
      <w:r>
        <w:rPr>
          <w:noProof/>
          <w:lang w:eastAsia="sv-SE"/>
        </w:rPr>
        <w:t>Grundläggande inriktning</w:t>
      </w:r>
      <w:r>
        <w:rPr>
          <w:noProof/>
        </w:rPr>
        <w:tab/>
      </w:r>
      <w:r>
        <w:rPr>
          <w:noProof/>
        </w:rPr>
        <w:fldChar w:fldCharType="begin"/>
      </w:r>
      <w:r>
        <w:rPr>
          <w:noProof/>
        </w:rPr>
        <w:instrText xml:space="preserve"> PAGEREF _Toc483246193 \h </w:instrText>
      </w:r>
      <w:r>
        <w:rPr>
          <w:noProof/>
        </w:rPr>
      </w:r>
      <w:r>
        <w:rPr>
          <w:noProof/>
        </w:rPr>
        <w:fldChar w:fldCharType="separate"/>
      </w:r>
      <w:r>
        <w:rPr>
          <w:noProof/>
        </w:rPr>
        <w:t>19</w:t>
      </w:r>
      <w:r>
        <w:rPr>
          <w:noProof/>
        </w:rPr>
        <w:fldChar w:fldCharType="end"/>
      </w:r>
    </w:p>
    <w:p w14:paraId="3D4D85E9"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6.4</w:t>
      </w:r>
      <w:r>
        <w:rPr>
          <w:rFonts w:asciiTheme="minorHAnsi" w:eastAsiaTheme="minorEastAsia" w:hAnsiTheme="minorHAnsi" w:cstheme="minorBidi"/>
          <w:b w:val="0"/>
          <w:smallCaps w:val="0"/>
          <w:noProof/>
          <w:sz w:val="24"/>
          <w:szCs w:val="24"/>
          <w:lang w:eastAsia="sv-SE"/>
        </w:rPr>
        <w:tab/>
      </w:r>
      <w:r>
        <w:rPr>
          <w:noProof/>
        </w:rPr>
        <w:t>Färskvattenanläggning</w:t>
      </w:r>
      <w:r>
        <w:rPr>
          <w:noProof/>
        </w:rPr>
        <w:tab/>
      </w:r>
      <w:r>
        <w:rPr>
          <w:noProof/>
        </w:rPr>
        <w:fldChar w:fldCharType="begin"/>
      </w:r>
      <w:r>
        <w:rPr>
          <w:noProof/>
        </w:rPr>
        <w:instrText xml:space="preserve"> PAGEREF _Toc483246194 \h </w:instrText>
      </w:r>
      <w:r>
        <w:rPr>
          <w:noProof/>
        </w:rPr>
      </w:r>
      <w:r>
        <w:rPr>
          <w:noProof/>
        </w:rPr>
        <w:fldChar w:fldCharType="separate"/>
      </w:r>
      <w:r>
        <w:rPr>
          <w:noProof/>
        </w:rPr>
        <w:t>20</w:t>
      </w:r>
      <w:r>
        <w:rPr>
          <w:noProof/>
        </w:rPr>
        <w:fldChar w:fldCharType="end"/>
      </w:r>
    </w:p>
    <w:p w14:paraId="62170932"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6.4.1</w:t>
      </w:r>
      <w:r>
        <w:rPr>
          <w:rFonts w:asciiTheme="minorHAnsi" w:eastAsiaTheme="minorEastAsia" w:hAnsiTheme="minorHAnsi" w:cstheme="minorBidi"/>
          <w:smallCaps w:val="0"/>
          <w:noProof/>
          <w:sz w:val="24"/>
          <w:szCs w:val="24"/>
          <w:lang w:eastAsia="sv-SE"/>
        </w:rPr>
        <w:tab/>
      </w:r>
      <w:r>
        <w:rPr>
          <w:noProof/>
        </w:rPr>
        <w:t>Ansvar</w:t>
      </w:r>
      <w:r>
        <w:rPr>
          <w:noProof/>
        </w:rPr>
        <w:tab/>
      </w:r>
      <w:r>
        <w:rPr>
          <w:noProof/>
        </w:rPr>
        <w:fldChar w:fldCharType="begin"/>
      </w:r>
      <w:r>
        <w:rPr>
          <w:noProof/>
        </w:rPr>
        <w:instrText xml:space="preserve"> PAGEREF _Toc483246195 \h </w:instrText>
      </w:r>
      <w:r>
        <w:rPr>
          <w:noProof/>
        </w:rPr>
      </w:r>
      <w:r>
        <w:rPr>
          <w:noProof/>
        </w:rPr>
        <w:fldChar w:fldCharType="separate"/>
      </w:r>
      <w:r>
        <w:rPr>
          <w:noProof/>
        </w:rPr>
        <w:t>20</w:t>
      </w:r>
      <w:r>
        <w:rPr>
          <w:noProof/>
        </w:rPr>
        <w:fldChar w:fldCharType="end"/>
      </w:r>
    </w:p>
    <w:p w14:paraId="28C89CEE"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6.4.2</w:t>
      </w:r>
      <w:r>
        <w:rPr>
          <w:rFonts w:asciiTheme="minorHAnsi" w:eastAsiaTheme="minorEastAsia" w:hAnsiTheme="minorHAnsi" w:cstheme="minorBidi"/>
          <w:smallCaps w:val="0"/>
          <w:noProof/>
          <w:sz w:val="24"/>
          <w:szCs w:val="24"/>
          <w:lang w:eastAsia="sv-SE"/>
        </w:rPr>
        <w:tab/>
      </w:r>
      <w:r>
        <w:rPr>
          <w:noProof/>
          <w:lang w:eastAsia="sv-SE"/>
        </w:rPr>
        <w:t>Vårt dricksvattensystem</w:t>
      </w:r>
      <w:r>
        <w:rPr>
          <w:noProof/>
        </w:rPr>
        <w:tab/>
      </w:r>
      <w:r>
        <w:rPr>
          <w:noProof/>
        </w:rPr>
        <w:fldChar w:fldCharType="begin"/>
      </w:r>
      <w:r>
        <w:rPr>
          <w:noProof/>
        </w:rPr>
        <w:instrText xml:space="preserve"> PAGEREF _Toc483246196 \h </w:instrText>
      </w:r>
      <w:r>
        <w:rPr>
          <w:noProof/>
        </w:rPr>
      </w:r>
      <w:r>
        <w:rPr>
          <w:noProof/>
        </w:rPr>
        <w:fldChar w:fldCharType="separate"/>
      </w:r>
      <w:r>
        <w:rPr>
          <w:noProof/>
        </w:rPr>
        <w:t>20</w:t>
      </w:r>
      <w:r>
        <w:rPr>
          <w:noProof/>
        </w:rPr>
        <w:fldChar w:fldCharType="end"/>
      </w:r>
    </w:p>
    <w:p w14:paraId="3339212A"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6.4.3</w:t>
      </w:r>
      <w:r>
        <w:rPr>
          <w:rFonts w:asciiTheme="minorHAnsi" w:eastAsiaTheme="minorEastAsia" w:hAnsiTheme="minorHAnsi" w:cstheme="minorBidi"/>
          <w:smallCaps w:val="0"/>
          <w:noProof/>
          <w:sz w:val="24"/>
          <w:szCs w:val="24"/>
          <w:lang w:eastAsia="sv-SE"/>
        </w:rPr>
        <w:tab/>
      </w:r>
      <w:r>
        <w:rPr>
          <w:noProof/>
          <w:lang w:eastAsia="sv-SE"/>
        </w:rPr>
        <w:t>Begränsningar</w:t>
      </w:r>
      <w:r>
        <w:rPr>
          <w:noProof/>
        </w:rPr>
        <w:tab/>
      </w:r>
      <w:r>
        <w:rPr>
          <w:noProof/>
        </w:rPr>
        <w:fldChar w:fldCharType="begin"/>
      </w:r>
      <w:r>
        <w:rPr>
          <w:noProof/>
        </w:rPr>
        <w:instrText xml:space="preserve"> PAGEREF _Toc483246197 \h </w:instrText>
      </w:r>
      <w:r>
        <w:rPr>
          <w:noProof/>
        </w:rPr>
      </w:r>
      <w:r>
        <w:rPr>
          <w:noProof/>
        </w:rPr>
        <w:fldChar w:fldCharType="separate"/>
      </w:r>
      <w:r>
        <w:rPr>
          <w:noProof/>
        </w:rPr>
        <w:t>21</w:t>
      </w:r>
      <w:r>
        <w:rPr>
          <w:noProof/>
        </w:rPr>
        <w:fldChar w:fldCharType="end"/>
      </w:r>
    </w:p>
    <w:p w14:paraId="31BA25C5"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6.4.4</w:t>
      </w:r>
      <w:r>
        <w:rPr>
          <w:rFonts w:asciiTheme="minorHAnsi" w:eastAsiaTheme="minorEastAsia" w:hAnsiTheme="minorHAnsi" w:cstheme="minorBidi"/>
          <w:smallCaps w:val="0"/>
          <w:noProof/>
          <w:sz w:val="24"/>
          <w:szCs w:val="24"/>
          <w:lang w:eastAsia="sv-SE"/>
        </w:rPr>
        <w:tab/>
      </w:r>
      <w:r>
        <w:rPr>
          <w:noProof/>
          <w:lang w:eastAsia="sv-SE"/>
        </w:rPr>
        <w:t>Egna avstängningskranar</w:t>
      </w:r>
      <w:r>
        <w:rPr>
          <w:noProof/>
        </w:rPr>
        <w:tab/>
      </w:r>
      <w:r>
        <w:rPr>
          <w:noProof/>
        </w:rPr>
        <w:fldChar w:fldCharType="begin"/>
      </w:r>
      <w:r>
        <w:rPr>
          <w:noProof/>
        </w:rPr>
        <w:instrText xml:space="preserve"> PAGEREF _Toc483246198 \h </w:instrText>
      </w:r>
      <w:r>
        <w:rPr>
          <w:noProof/>
        </w:rPr>
      </w:r>
      <w:r>
        <w:rPr>
          <w:noProof/>
        </w:rPr>
        <w:fldChar w:fldCharType="separate"/>
      </w:r>
      <w:r>
        <w:rPr>
          <w:noProof/>
        </w:rPr>
        <w:t>21</w:t>
      </w:r>
      <w:r>
        <w:rPr>
          <w:noProof/>
        </w:rPr>
        <w:fldChar w:fldCharType="end"/>
      </w:r>
    </w:p>
    <w:p w14:paraId="4D47C46B"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6.4.5</w:t>
      </w:r>
      <w:r>
        <w:rPr>
          <w:rFonts w:asciiTheme="minorHAnsi" w:eastAsiaTheme="minorEastAsia" w:hAnsiTheme="minorHAnsi" w:cstheme="minorBidi"/>
          <w:smallCaps w:val="0"/>
          <w:noProof/>
          <w:sz w:val="24"/>
          <w:szCs w:val="24"/>
          <w:lang w:eastAsia="sv-SE"/>
        </w:rPr>
        <w:tab/>
      </w:r>
      <w:r>
        <w:rPr>
          <w:noProof/>
          <w:lang w:eastAsia="sv-SE"/>
        </w:rPr>
        <w:t>Föreningens avstängningskranar</w:t>
      </w:r>
      <w:r>
        <w:rPr>
          <w:noProof/>
        </w:rPr>
        <w:tab/>
      </w:r>
      <w:r>
        <w:rPr>
          <w:noProof/>
        </w:rPr>
        <w:fldChar w:fldCharType="begin"/>
      </w:r>
      <w:r>
        <w:rPr>
          <w:noProof/>
        </w:rPr>
        <w:instrText xml:space="preserve"> PAGEREF _Toc483246199 \h </w:instrText>
      </w:r>
      <w:r>
        <w:rPr>
          <w:noProof/>
        </w:rPr>
      </w:r>
      <w:r>
        <w:rPr>
          <w:noProof/>
        </w:rPr>
        <w:fldChar w:fldCharType="separate"/>
      </w:r>
      <w:r>
        <w:rPr>
          <w:noProof/>
        </w:rPr>
        <w:t>21</w:t>
      </w:r>
      <w:r>
        <w:rPr>
          <w:noProof/>
        </w:rPr>
        <w:fldChar w:fldCharType="end"/>
      </w:r>
    </w:p>
    <w:p w14:paraId="55470C25"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6.4.6</w:t>
      </w:r>
      <w:r>
        <w:rPr>
          <w:rFonts w:asciiTheme="minorHAnsi" w:eastAsiaTheme="minorEastAsia" w:hAnsiTheme="minorHAnsi" w:cstheme="minorBidi"/>
          <w:smallCaps w:val="0"/>
          <w:noProof/>
          <w:sz w:val="24"/>
          <w:szCs w:val="24"/>
          <w:lang w:eastAsia="sv-SE"/>
        </w:rPr>
        <w:tab/>
      </w:r>
      <w:r>
        <w:rPr>
          <w:noProof/>
          <w:lang w:eastAsia="sv-SE"/>
        </w:rPr>
        <w:t>Kostnad vid slarv</w:t>
      </w:r>
      <w:r>
        <w:rPr>
          <w:noProof/>
        </w:rPr>
        <w:tab/>
      </w:r>
      <w:r>
        <w:rPr>
          <w:noProof/>
        </w:rPr>
        <w:fldChar w:fldCharType="begin"/>
      </w:r>
      <w:r>
        <w:rPr>
          <w:noProof/>
        </w:rPr>
        <w:instrText xml:space="preserve"> PAGEREF _Toc483246200 \h </w:instrText>
      </w:r>
      <w:r>
        <w:rPr>
          <w:noProof/>
        </w:rPr>
      </w:r>
      <w:r>
        <w:rPr>
          <w:noProof/>
        </w:rPr>
        <w:fldChar w:fldCharType="separate"/>
      </w:r>
      <w:r>
        <w:rPr>
          <w:noProof/>
        </w:rPr>
        <w:t>21</w:t>
      </w:r>
      <w:r>
        <w:rPr>
          <w:noProof/>
        </w:rPr>
        <w:fldChar w:fldCharType="end"/>
      </w:r>
    </w:p>
    <w:p w14:paraId="21A9C807"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6.5</w:t>
      </w:r>
      <w:r>
        <w:rPr>
          <w:rFonts w:asciiTheme="minorHAnsi" w:eastAsiaTheme="minorEastAsia" w:hAnsiTheme="minorHAnsi" w:cstheme="minorBidi"/>
          <w:b w:val="0"/>
          <w:smallCaps w:val="0"/>
          <w:noProof/>
          <w:sz w:val="24"/>
          <w:szCs w:val="24"/>
          <w:lang w:eastAsia="sv-SE"/>
        </w:rPr>
        <w:tab/>
      </w:r>
      <w:r>
        <w:rPr>
          <w:noProof/>
        </w:rPr>
        <w:t>Skogs- och grönområden</w:t>
      </w:r>
      <w:r>
        <w:rPr>
          <w:noProof/>
        </w:rPr>
        <w:tab/>
      </w:r>
      <w:r>
        <w:rPr>
          <w:noProof/>
        </w:rPr>
        <w:fldChar w:fldCharType="begin"/>
      </w:r>
      <w:r>
        <w:rPr>
          <w:noProof/>
        </w:rPr>
        <w:instrText xml:space="preserve"> PAGEREF _Toc483246201 \h </w:instrText>
      </w:r>
      <w:r>
        <w:rPr>
          <w:noProof/>
        </w:rPr>
      </w:r>
      <w:r>
        <w:rPr>
          <w:noProof/>
        </w:rPr>
        <w:fldChar w:fldCharType="separate"/>
      </w:r>
      <w:r>
        <w:rPr>
          <w:noProof/>
        </w:rPr>
        <w:t>21</w:t>
      </w:r>
      <w:r>
        <w:rPr>
          <w:noProof/>
        </w:rPr>
        <w:fldChar w:fldCharType="end"/>
      </w:r>
    </w:p>
    <w:p w14:paraId="096B6D31"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6.5.1</w:t>
      </w:r>
      <w:r>
        <w:rPr>
          <w:rFonts w:asciiTheme="minorHAnsi" w:eastAsiaTheme="minorEastAsia" w:hAnsiTheme="minorHAnsi" w:cstheme="minorBidi"/>
          <w:smallCaps w:val="0"/>
          <w:noProof/>
          <w:sz w:val="24"/>
          <w:szCs w:val="24"/>
          <w:lang w:eastAsia="sv-SE"/>
        </w:rPr>
        <w:tab/>
      </w:r>
      <w:r>
        <w:rPr>
          <w:noProof/>
        </w:rPr>
        <w:t>Ansvar</w:t>
      </w:r>
      <w:r>
        <w:rPr>
          <w:noProof/>
        </w:rPr>
        <w:tab/>
      </w:r>
      <w:r>
        <w:rPr>
          <w:noProof/>
        </w:rPr>
        <w:fldChar w:fldCharType="begin"/>
      </w:r>
      <w:r>
        <w:rPr>
          <w:noProof/>
        </w:rPr>
        <w:instrText xml:space="preserve"> PAGEREF _Toc483246202 \h </w:instrText>
      </w:r>
      <w:r>
        <w:rPr>
          <w:noProof/>
        </w:rPr>
      </w:r>
      <w:r>
        <w:rPr>
          <w:noProof/>
        </w:rPr>
        <w:fldChar w:fldCharType="separate"/>
      </w:r>
      <w:r>
        <w:rPr>
          <w:noProof/>
        </w:rPr>
        <w:t>21</w:t>
      </w:r>
      <w:r>
        <w:rPr>
          <w:noProof/>
        </w:rPr>
        <w:fldChar w:fldCharType="end"/>
      </w:r>
    </w:p>
    <w:p w14:paraId="7948B090"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6.5.2</w:t>
      </w:r>
      <w:r>
        <w:rPr>
          <w:rFonts w:asciiTheme="minorHAnsi" w:eastAsiaTheme="minorEastAsia" w:hAnsiTheme="minorHAnsi" w:cstheme="minorBidi"/>
          <w:smallCaps w:val="0"/>
          <w:noProof/>
          <w:sz w:val="24"/>
          <w:szCs w:val="24"/>
          <w:lang w:eastAsia="sv-SE"/>
        </w:rPr>
        <w:tab/>
      </w:r>
      <w:r>
        <w:rPr>
          <w:noProof/>
        </w:rPr>
        <w:t>Röjsågar</w:t>
      </w:r>
      <w:r>
        <w:rPr>
          <w:noProof/>
        </w:rPr>
        <w:tab/>
      </w:r>
      <w:r>
        <w:rPr>
          <w:noProof/>
        </w:rPr>
        <w:fldChar w:fldCharType="begin"/>
      </w:r>
      <w:r>
        <w:rPr>
          <w:noProof/>
        </w:rPr>
        <w:instrText xml:space="preserve"> PAGEREF _Toc483246203 \h </w:instrText>
      </w:r>
      <w:r>
        <w:rPr>
          <w:noProof/>
        </w:rPr>
      </w:r>
      <w:r>
        <w:rPr>
          <w:noProof/>
        </w:rPr>
        <w:fldChar w:fldCharType="separate"/>
      </w:r>
      <w:r>
        <w:rPr>
          <w:noProof/>
        </w:rPr>
        <w:t>21</w:t>
      </w:r>
      <w:r>
        <w:rPr>
          <w:noProof/>
        </w:rPr>
        <w:fldChar w:fldCharType="end"/>
      </w:r>
    </w:p>
    <w:p w14:paraId="74AA7441"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6.5.3</w:t>
      </w:r>
      <w:r>
        <w:rPr>
          <w:rFonts w:asciiTheme="minorHAnsi" w:eastAsiaTheme="minorEastAsia" w:hAnsiTheme="minorHAnsi" w:cstheme="minorBidi"/>
          <w:smallCaps w:val="0"/>
          <w:noProof/>
          <w:sz w:val="24"/>
          <w:szCs w:val="24"/>
          <w:lang w:eastAsia="sv-SE"/>
        </w:rPr>
        <w:tab/>
      </w:r>
      <w:r>
        <w:rPr>
          <w:noProof/>
        </w:rPr>
        <w:t>Städdag</w:t>
      </w:r>
      <w:r>
        <w:rPr>
          <w:noProof/>
        </w:rPr>
        <w:tab/>
      </w:r>
      <w:r>
        <w:rPr>
          <w:noProof/>
        </w:rPr>
        <w:fldChar w:fldCharType="begin"/>
      </w:r>
      <w:r>
        <w:rPr>
          <w:noProof/>
        </w:rPr>
        <w:instrText xml:space="preserve"> PAGEREF _Toc483246204 \h </w:instrText>
      </w:r>
      <w:r>
        <w:rPr>
          <w:noProof/>
        </w:rPr>
      </w:r>
      <w:r>
        <w:rPr>
          <w:noProof/>
        </w:rPr>
        <w:fldChar w:fldCharType="separate"/>
      </w:r>
      <w:r>
        <w:rPr>
          <w:noProof/>
        </w:rPr>
        <w:t>22</w:t>
      </w:r>
      <w:r>
        <w:rPr>
          <w:noProof/>
        </w:rPr>
        <w:fldChar w:fldCharType="end"/>
      </w:r>
    </w:p>
    <w:p w14:paraId="4A3AC9D7"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6.5.4</w:t>
      </w:r>
      <w:r>
        <w:rPr>
          <w:rFonts w:asciiTheme="minorHAnsi" w:eastAsiaTheme="minorEastAsia" w:hAnsiTheme="minorHAnsi" w:cstheme="minorBidi"/>
          <w:smallCaps w:val="0"/>
          <w:noProof/>
          <w:sz w:val="24"/>
          <w:szCs w:val="24"/>
          <w:lang w:eastAsia="sv-SE"/>
        </w:rPr>
        <w:tab/>
      </w:r>
      <w:r>
        <w:rPr>
          <w:noProof/>
        </w:rPr>
        <w:t>Buskar/häckar och träd vid tomtgräns</w:t>
      </w:r>
      <w:r>
        <w:rPr>
          <w:noProof/>
        </w:rPr>
        <w:tab/>
      </w:r>
      <w:r>
        <w:rPr>
          <w:noProof/>
        </w:rPr>
        <w:fldChar w:fldCharType="begin"/>
      </w:r>
      <w:r>
        <w:rPr>
          <w:noProof/>
        </w:rPr>
        <w:instrText xml:space="preserve"> PAGEREF _Toc483246205 \h </w:instrText>
      </w:r>
      <w:r>
        <w:rPr>
          <w:noProof/>
        </w:rPr>
      </w:r>
      <w:r>
        <w:rPr>
          <w:noProof/>
        </w:rPr>
        <w:fldChar w:fldCharType="separate"/>
      </w:r>
      <w:r>
        <w:rPr>
          <w:noProof/>
        </w:rPr>
        <w:t>22</w:t>
      </w:r>
      <w:r>
        <w:rPr>
          <w:noProof/>
        </w:rPr>
        <w:fldChar w:fldCharType="end"/>
      </w:r>
    </w:p>
    <w:p w14:paraId="4C5E0A0E"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6.5.5</w:t>
      </w:r>
      <w:r>
        <w:rPr>
          <w:rFonts w:asciiTheme="minorHAnsi" w:eastAsiaTheme="minorEastAsia" w:hAnsiTheme="minorHAnsi" w:cstheme="minorBidi"/>
          <w:smallCaps w:val="0"/>
          <w:noProof/>
          <w:sz w:val="24"/>
          <w:szCs w:val="24"/>
          <w:lang w:eastAsia="sv-SE"/>
        </w:rPr>
        <w:tab/>
      </w:r>
      <w:r>
        <w:rPr>
          <w:noProof/>
        </w:rPr>
        <w:t>Arbetsbeskrivning Skogskommittén</w:t>
      </w:r>
      <w:r>
        <w:rPr>
          <w:noProof/>
        </w:rPr>
        <w:tab/>
      </w:r>
      <w:r>
        <w:rPr>
          <w:noProof/>
        </w:rPr>
        <w:fldChar w:fldCharType="begin"/>
      </w:r>
      <w:r>
        <w:rPr>
          <w:noProof/>
        </w:rPr>
        <w:instrText xml:space="preserve"> PAGEREF _Toc483246206 \h </w:instrText>
      </w:r>
      <w:r>
        <w:rPr>
          <w:noProof/>
        </w:rPr>
      </w:r>
      <w:r>
        <w:rPr>
          <w:noProof/>
        </w:rPr>
        <w:fldChar w:fldCharType="separate"/>
      </w:r>
      <w:r>
        <w:rPr>
          <w:noProof/>
        </w:rPr>
        <w:t>22</w:t>
      </w:r>
      <w:r>
        <w:rPr>
          <w:noProof/>
        </w:rPr>
        <w:fldChar w:fldCharType="end"/>
      </w:r>
    </w:p>
    <w:p w14:paraId="4EB4A9D4"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lang w:eastAsia="sv-SE"/>
        </w:rPr>
        <w:t>6.5.6</w:t>
      </w:r>
      <w:r>
        <w:rPr>
          <w:rFonts w:asciiTheme="minorHAnsi" w:eastAsiaTheme="minorEastAsia" w:hAnsiTheme="minorHAnsi" w:cstheme="minorBidi"/>
          <w:smallCaps w:val="0"/>
          <w:noProof/>
          <w:sz w:val="24"/>
          <w:szCs w:val="24"/>
          <w:lang w:eastAsia="sv-SE"/>
        </w:rPr>
        <w:tab/>
      </w:r>
      <w:r>
        <w:rPr>
          <w:noProof/>
          <w:lang w:eastAsia="sv-SE"/>
        </w:rPr>
        <w:t>Arbetsområden - Indelning</w:t>
      </w:r>
      <w:r>
        <w:rPr>
          <w:noProof/>
        </w:rPr>
        <w:tab/>
      </w:r>
      <w:r>
        <w:rPr>
          <w:noProof/>
        </w:rPr>
        <w:fldChar w:fldCharType="begin"/>
      </w:r>
      <w:r>
        <w:rPr>
          <w:noProof/>
        </w:rPr>
        <w:instrText xml:space="preserve"> PAGEREF _Toc483246207 \h </w:instrText>
      </w:r>
      <w:r>
        <w:rPr>
          <w:noProof/>
        </w:rPr>
      </w:r>
      <w:r>
        <w:rPr>
          <w:noProof/>
        </w:rPr>
        <w:fldChar w:fldCharType="separate"/>
      </w:r>
      <w:r>
        <w:rPr>
          <w:noProof/>
        </w:rPr>
        <w:t>22</w:t>
      </w:r>
      <w:r>
        <w:rPr>
          <w:noProof/>
        </w:rPr>
        <w:fldChar w:fldCharType="end"/>
      </w:r>
    </w:p>
    <w:p w14:paraId="03E415B1"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6.5.7</w:t>
      </w:r>
      <w:r>
        <w:rPr>
          <w:rFonts w:asciiTheme="minorHAnsi" w:eastAsiaTheme="minorEastAsia" w:hAnsiTheme="minorHAnsi" w:cstheme="minorBidi"/>
          <w:smallCaps w:val="0"/>
          <w:noProof/>
          <w:sz w:val="24"/>
          <w:szCs w:val="24"/>
          <w:lang w:eastAsia="sv-SE"/>
        </w:rPr>
        <w:tab/>
      </w:r>
      <w:r>
        <w:rPr>
          <w:noProof/>
        </w:rPr>
        <w:t>Betesområden</w:t>
      </w:r>
      <w:r>
        <w:rPr>
          <w:noProof/>
        </w:rPr>
        <w:tab/>
      </w:r>
      <w:r>
        <w:rPr>
          <w:noProof/>
        </w:rPr>
        <w:fldChar w:fldCharType="begin"/>
      </w:r>
      <w:r>
        <w:rPr>
          <w:noProof/>
        </w:rPr>
        <w:instrText xml:space="preserve"> PAGEREF _Toc483246208 \h </w:instrText>
      </w:r>
      <w:r>
        <w:rPr>
          <w:noProof/>
        </w:rPr>
      </w:r>
      <w:r>
        <w:rPr>
          <w:noProof/>
        </w:rPr>
        <w:fldChar w:fldCharType="separate"/>
      </w:r>
      <w:r>
        <w:rPr>
          <w:noProof/>
        </w:rPr>
        <w:t>23</w:t>
      </w:r>
      <w:r>
        <w:rPr>
          <w:noProof/>
        </w:rPr>
        <w:fldChar w:fldCharType="end"/>
      </w:r>
    </w:p>
    <w:p w14:paraId="6020DB73"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6.6</w:t>
      </w:r>
      <w:r>
        <w:rPr>
          <w:rFonts w:asciiTheme="minorHAnsi" w:eastAsiaTheme="minorEastAsia" w:hAnsiTheme="minorHAnsi" w:cstheme="minorBidi"/>
          <w:b w:val="0"/>
          <w:smallCaps w:val="0"/>
          <w:noProof/>
          <w:sz w:val="24"/>
          <w:szCs w:val="24"/>
          <w:lang w:eastAsia="sv-SE"/>
        </w:rPr>
        <w:tab/>
      </w:r>
      <w:r>
        <w:rPr>
          <w:noProof/>
        </w:rPr>
        <w:t>Stickvägar</w:t>
      </w:r>
      <w:r>
        <w:rPr>
          <w:noProof/>
        </w:rPr>
        <w:tab/>
      </w:r>
      <w:r>
        <w:rPr>
          <w:noProof/>
        </w:rPr>
        <w:fldChar w:fldCharType="begin"/>
      </w:r>
      <w:r>
        <w:rPr>
          <w:noProof/>
        </w:rPr>
        <w:instrText xml:space="preserve"> PAGEREF _Toc483246209 \h </w:instrText>
      </w:r>
      <w:r>
        <w:rPr>
          <w:noProof/>
        </w:rPr>
      </w:r>
      <w:r>
        <w:rPr>
          <w:noProof/>
        </w:rPr>
        <w:fldChar w:fldCharType="separate"/>
      </w:r>
      <w:r>
        <w:rPr>
          <w:noProof/>
        </w:rPr>
        <w:t>24</w:t>
      </w:r>
      <w:r>
        <w:rPr>
          <w:noProof/>
        </w:rPr>
        <w:fldChar w:fldCharType="end"/>
      </w:r>
    </w:p>
    <w:p w14:paraId="678FB4CC"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6.7</w:t>
      </w:r>
      <w:r>
        <w:rPr>
          <w:rFonts w:asciiTheme="minorHAnsi" w:eastAsiaTheme="minorEastAsia" w:hAnsiTheme="minorHAnsi" w:cstheme="minorBidi"/>
          <w:b w:val="0"/>
          <w:smallCaps w:val="0"/>
          <w:noProof/>
          <w:sz w:val="24"/>
          <w:szCs w:val="24"/>
          <w:lang w:eastAsia="sv-SE"/>
        </w:rPr>
        <w:tab/>
      </w:r>
      <w:r>
        <w:rPr>
          <w:noProof/>
        </w:rPr>
        <w:t>Fiske- och kräftvatten</w:t>
      </w:r>
      <w:r>
        <w:rPr>
          <w:noProof/>
        </w:rPr>
        <w:tab/>
      </w:r>
      <w:r>
        <w:rPr>
          <w:noProof/>
        </w:rPr>
        <w:fldChar w:fldCharType="begin"/>
      </w:r>
      <w:r>
        <w:rPr>
          <w:noProof/>
        </w:rPr>
        <w:instrText xml:space="preserve"> PAGEREF _Toc483246210 \h </w:instrText>
      </w:r>
      <w:r>
        <w:rPr>
          <w:noProof/>
        </w:rPr>
      </w:r>
      <w:r>
        <w:rPr>
          <w:noProof/>
        </w:rPr>
        <w:fldChar w:fldCharType="separate"/>
      </w:r>
      <w:r>
        <w:rPr>
          <w:noProof/>
        </w:rPr>
        <w:t>24</w:t>
      </w:r>
      <w:r>
        <w:rPr>
          <w:noProof/>
        </w:rPr>
        <w:fldChar w:fldCharType="end"/>
      </w:r>
    </w:p>
    <w:p w14:paraId="0F17F724"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6.7.1</w:t>
      </w:r>
      <w:r>
        <w:rPr>
          <w:rFonts w:asciiTheme="minorHAnsi" w:eastAsiaTheme="minorEastAsia" w:hAnsiTheme="minorHAnsi" w:cstheme="minorBidi"/>
          <w:smallCaps w:val="0"/>
          <w:noProof/>
          <w:sz w:val="24"/>
          <w:szCs w:val="24"/>
          <w:lang w:eastAsia="sv-SE"/>
        </w:rPr>
        <w:tab/>
      </w:r>
      <w:r>
        <w:rPr>
          <w:noProof/>
        </w:rPr>
        <w:t>Fiske</w:t>
      </w:r>
      <w:r>
        <w:rPr>
          <w:noProof/>
        </w:rPr>
        <w:tab/>
      </w:r>
      <w:r>
        <w:rPr>
          <w:noProof/>
        </w:rPr>
        <w:fldChar w:fldCharType="begin"/>
      </w:r>
      <w:r>
        <w:rPr>
          <w:noProof/>
        </w:rPr>
        <w:instrText xml:space="preserve"> PAGEREF _Toc483246211 \h </w:instrText>
      </w:r>
      <w:r>
        <w:rPr>
          <w:noProof/>
        </w:rPr>
      </w:r>
      <w:r>
        <w:rPr>
          <w:noProof/>
        </w:rPr>
        <w:fldChar w:fldCharType="separate"/>
      </w:r>
      <w:r>
        <w:rPr>
          <w:noProof/>
        </w:rPr>
        <w:t>24</w:t>
      </w:r>
      <w:r>
        <w:rPr>
          <w:noProof/>
        </w:rPr>
        <w:fldChar w:fldCharType="end"/>
      </w:r>
    </w:p>
    <w:p w14:paraId="2570CB50"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6.7.2</w:t>
      </w:r>
      <w:r>
        <w:rPr>
          <w:rFonts w:asciiTheme="minorHAnsi" w:eastAsiaTheme="minorEastAsia" w:hAnsiTheme="minorHAnsi" w:cstheme="minorBidi"/>
          <w:smallCaps w:val="0"/>
          <w:noProof/>
          <w:sz w:val="24"/>
          <w:szCs w:val="24"/>
          <w:lang w:eastAsia="sv-SE"/>
        </w:rPr>
        <w:tab/>
      </w:r>
      <w:r>
        <w:rPr>
          <w:noProof/>
        </w:rPr>
        <w:t>Kräftor</w:t>
      </w:r>
      <w:r>
        <w:rPr>
          <w:noProof/>
        </w:rPr>
        <w:tab/>
      </w:r>
      <w:r>
        <w:rPr>
          <w:noProof/>
        </w:rPr>
        <w:fldChar w:fldCharType="begin"/>
      </w:r>
      <w:r>
        <w:rPr>
          <w:noProof/>
        </w:rPr>
        <w:instrText xml:space="preserve"> PAGEREF _Toc483246212 \h </w:instrText>
      </w:r>
      <w:r>
        <w:rPr>
          <w:noProof/>
        </w:rPr>
      </w:r>
      <w:r>
        <w:rPr>
          <w:noProof/>
        </w:rPr>
        <w:fldChar w:fldCharType="separate"/>
      </w:r>
      <w:r>
        <w:rPr>
          <w:noProof/>
        </w:rPr>
        <w:t>24</w:t>
      </w:r>
      <w:r>
        <w:rPr>
          <w:noProof/>
        </w:rPr>
        <w:fldChar w:fldCharType="end"/>
      </w:r>
    </w:p>
    <w:p w14:paraId="73348E7B"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6.8</w:t>
      </w:r>
      <w:r>
        <w:rPr>
          <w:rFonts w:asciiTheme="minorHAnsi" w:eastAsiaTheme="minorEastAsia" w:hAnsiTheme="minorHAnsi" w:cstheme="minorBidi"/>
          <w:b w:val="0"/>
          <w:smallCaps w:val="0"/>
          <w:noProof/>
          <w:sz w:val="24"/>
          <w:szCs w:val="24"/>
          <w:lang w:eastAsia="sv-SE"/>
        </w:rPr>
        <w:tab/>
      </w:r>
      <w:r>
        <w:rPr>
          <w:noProof/>
        </w:rPr>
        <w:t>Logen</w:t>
      </w:r>
      <w:r>
        <w:rPr>
          <w:noProof/>
        </w:rPr>
        <w:tab/>
      </w:r>
      <w:r>
        <w:rPr>
          <w:noProof/>
        </w:rPr>
        <w:fldChar w:fldCharType="begin"/>
      </w:r>
      <w:r>
        <w:rPr>
          <w:noProof/>
        </w:rPr>
        <w:instrText xml:space="preserve"> PAGEREF _Toc483246213 \h </w:instrText>
      </w:r>
      <w:r>
        <w:rPr>
          <w:noProof/>
        </w:rPr>
      </w:r>
      <w:r>
        <w:rPr>
          <w:noProof/>
        </w:rPr>
        <w:fldChar w:fldCharType="separate"/>
      </w:r>
      <w:r>
        <w:rPr>
          <w:noProof/>
        </w:rPr>
        <w:t>25</w:t>
      </w:r>
      <w:r>
        <w:rPr>
          <w:noProof/>
        </w:rPr>
        <w:fldChar w:fldCharType="end"/>
      </w:r>
    </w:p>
    <w:p w14:paraId="424AFD65"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6.8.1</w:t>
      </w:r>
      <w:r>
        <w:rPr>
          <w:rFonts w:asciiTheme="minorHAnsi" w:eastAsiaTheme="minorEastAsia" w:hAnsiTheme="minorHAnsi" w:cstheme="minorBidi"/>
          <w:smallCaps w:val="0"/>
          <w:noProof/>
          <w:sz w:val="24"/>
          <w:szCs w:val="24"/>
          <w:lang w:eastAsia="sv-SE"/>
        </w:rPr>
        <w:tab/>
      </w:r>
      <w:r>
        <w:rPr>
          <w:noProof/>
        </w:rPr>
        <w:t>Öna-Loge</w:t>
      </w:r>
      <w:r>
        <w:rPr>
          <w:noProof/>
        </w:rPr>
        <w:tab/>
      </w:r>
      <w:r>
        <w:rPr>
          <w:noProof/>
        </w:rPr>
        <w:fldChar w:fldCharType="begin"/>
      </w:r>
      <w:r>
        <w:rPr>
          <w:noProof/>
        </w:rPr>
        <w:instrText xml:space="preserve"> PAGEREF _Toc483246214 \h </w:instrText>
      </w:r>
      <w:r>
        <w:rPr>
          <w:noProof/>
        </w:rPr>
      </w:r>
      <w:r>
        <w:rPr>
          <w:noProof/>
        </w:rPr>
        <w:fldChar w:fldCharType="separate"/>
      </w:r>
      <w:r>
        <w:rPr>
          <w:noProof/>
        </w:rPr>
        <w:t>25</w:t>
      </w:r>
      <w:r>
        <w:rPr>
          <w:noProof/>
        </w:rPr>
        <w:fldChar w:fldCharType="end"/>
      </w:r>
    </w:p>
    <w:p w14:paraId="51E7D725"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6.8.2</w:t>
      </w:r>
      <w:r>
        <w:rPr>
          <w:rFonts w:asciiTheme="minorHAnsi" w:eastAsiaTheme="minorEastAsia" w:hAnsiTheme="minorHAnsi" w:cstheme="minorBidi"/>
          <w:smallCaps w:val="0"/>
          <w:noProof/>
          <w:sz w:val="24"/>
          <w:szCs w:val="24"/>
          <w:lang w:eastAsia="sv-SE"/>
        </w:rPr>
        <w:tab/>
      </w:r>
      <w:r>
        <w:rPr>
          <w:noProof/>
        </w:rPr>
        <w:t>Regler för nyttjande av lada</w:t>
      </w:r>
      <w:r>
        <w:rPr>
          <w:noProof/>
        </w:rPr>
        <w:tab/>
      </w:r>
      <w:r>
        <w:rPr>
          <w:noProof/>
        </w:rPr>
        <w:fldChar w:fldCharType="begin"/>
      </w:r>
      <w:r>
        <w:rPr>
          <w:noProof/>
        </w:rPr>
        <w:instrText xml:space="preserve"> PAGEREF _Toc483246215 \h </w:instrText>
      </w:r>
      <w:r>
        <w:rPr>
          <w:noProof/>
        </w:rPr>
      </w:r>
      <w:r>
        <w:rPr>
          <w:noProof/>
        </w:rPr>
        <w:fldChar w:fldCharType="separate"/>
      </w:r>
      <w:r>
        <w:rPr>
          <w:noProof/>
        </w:rPr>
        <w:t>25</w:t>
      </w:r>
      <w:r>
        <w:rPr>
          <w:noProof/>
        </w:rPr>
        <w:fldChar w:fldCharType="end"/>
      </w:r>
    </w:p>
    <w:p w14:paraId="46357CE9"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6.8.3</w:t>
      </w:r>
      <w:r>
        <w:rPr>
          <w:rFonts w:asciiTheme="minorHAnsi" w:eastAsiaTheme="minorEastAsia" w:hAnsiTheme="minorHAnsi" w:cstheme="minorBidi"/>
          <w:smallCaps w:val="0"/>
          <w:noProof/>
          <w:sz w:val="24"/>
          <w:szCs w:val="24"/>
          <w:lang w:eastAsia="sv-SE"/>
        </w:rPr>
        <w:tab/>
      </w:r>
      <w:r>
        <w:rPr>
          <w:noProof/>
        </w:rPr>
        <w:t>Uthyrning av uppställningsplatser</w:t>
      </w:r>
      <w:r>
        <w:rPr>
          <w:noProof/>
        </w:rPr>
        <w:tab/>
      </w:r>
      <w:r>
        <w:rPr>
          <w:noProof/>
        </w:rPr>
        <w:fldChar w:fldCharType="begin"/>
      </w:r>
      <w:r>
        <w:rPr>
          <w:noProof/>
        </w:rPr>
        <w:instrText xml:space="preserve"> PAGEREF _Toc483246216 \h </w:instrText>
      </w:r>
      <w:r>
        <w:rPr>
          <w:noProof/>
        </w:rPr>
      </w:r>
      <w:r>
        <w:rPr>
          <w:noProof/>
        </w:rPr>
        <w:fldChar w:fldCharType="separate"/>
      </w:r>
      <w:r>
        <w:rPr>
          <w:noProof/>
        </w:rPr>
        <w:t>25</w:t>
      </w:r>
      <w:r>
        <w:rPr>
          <w:noProof/>
        </w:rPr>
        <w:fldChar w:fldCharType="end"/>
      </w:r>
    </w:p>
    <w:p w14:paraId="0D05C1A7"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6.8.4</w:t>
      </w:r>
      <w:r>
        <w:rPr>
          <w:rFonts w:asciiTheme="minorHAnsi" w:eastAsiaTheme="minorEastAsia" w:hAnsiTheme="minorHAnsi" w:cstheme="minorBidi"/>
          <w:smallCaps w:val="0"/>
          <w:noProof/>
          <w:sz w:val="24"/>
          <w:szCs w:val="24"/>
          <w:lang w:eastAsia="sv-SE"/>
        </w:rPr>
        <w:tab/>
      </w:r>
      <w:r>
        <w:rPr>
          <w:noProof/>
        </w:rPr>
        <w:t>Uthyrning av lokal</w:t>
      </w:r>
      <w:r>
        <w:rPr>
          <w:noProof/>
        </w:rPr>
        <w:tab/>
      </w:r>
      <w:r>
        <w:rPr>
          <w:noProof/>
        </w:rPr>
        <w:fldChar w:fldCharType="begin"/>
      </w:r>
      <w:r>
        <w:rPr>
          <w:noProof/>
        </w:rPr>
        <w:instrText xml:space="preserve"> PAGEREF _Toc483246217 \h </w:instrText>
      </w:r>
      <w:r>
        <w:rPr>
          <w:noProof/>
        </w:rPr>
      </w:r>
      <w:r>
        <w:rPr>
          <w:noProof/>
        </w:rPr>
        <w:fldChar w:fldCharType="separate"/>
      </w:r>
      <w:r>
        <w:rPr>
          <w:noProof/>
        </w:rPr>
        <w:t>25</w:t>
      </w:r>
      <w:r>
        <w:rPr>
          <w:noProof/>
        </w:rPr>
        <w:fldChar w:fldCharType="end"/>
      </w:r>
    </w:p>
    <w:p w14:paraId="30E2D054" w14:textId="77777777" w:rsidR="006F6096" w:rsidRDefault="006F6096">
      <w:pPr>
        <w:pStyle w:val="Innehll3"/>
        <w:tabs>
          <w:tab w:val="left" w:pos="696"/>
          <w:tab w:val="right" w:leader="dot" w:pos="9168"/>
        </w:tabs>
        <w:rPr>
          <w:rFonts w:asciiTheme="minorHAnsi" w:eastAsiaTheme="minorEastAsia" w:hAnsiTheme="minorHAnsi" w:cstheme="minorBidi"/>
          <w:smallCaps w:val="0"/>
          <w:noProof/>
          <w:sz w:val="24"/>
          <w:szCs w:val="24"/>
          <w:lang w:eastAsia="sv-SE"/>
        </w:rPr>
      </w:pPr>
      <w:r>
        <w:rPr>
          <w:noProof/>
        </w:rPr>
        <w:t>6.8.5</w:t>
      </w:r>
      <w:r>
        <w:rPr>
          <w:rFonts w:asciiTheme="minorHAnsi" w:eastAsiaTheme="minorEastAsia" w:hAnsiTheme="minorHAnsi" w:cstheme="minorBidi"/>
          <w:smallCaps w:val="0"/>
          <w:noProof/>
          <w:sz w:val="24"/>
          <w:szCs w:val="24"/>
          <w:lang w:eastAsia="sv-SE"/>
        </w:rPr>
        <w:tab/>
      </w:r>
      <w:r>
        <w:rPr>
          <w:noProof/>
        </w:rPr>
        <w:t>Arrangemang</w:t>
      </w:r>
      <w:r>
        <w:rPr>
          <w:noProof/>
        </w:rPr>
        <w:tab/>
      </w:r>
      <w:r>
        <w:rPr>
          <w:noProof/>
        </w:rPr>
        <w:fldChar w:fldCharType="begin"/>
      </w:r>
      <w:r>
        <w:rPr>
          <w:noProof/>
        </w:rPr>
        <w:instrText xml:space="preserve"> PAGEREF _Toc483246218 \h </w:instrText>
      </w:r>
      <w:r>
        <w:rPr>
          <w:noProof/>
        </w:rPr>
      </w:r>
      <w:r>
        <w:rPr>
          <w:noProof/>
        </w:rPr>
        <w:fldChar w:fldCharType="separate"/>
      </w:r>
      <w:r>
        <w:rPr>
          <w:noProof/>
        </w:rPr>
        <w:t>25</w:t>
      </w:r>
      <w:r>
        <w:rPr>
          <w:noProof/>
        </w:rPr>
        <w:fldChar w:fldCharType="end"/>
      </w:r>
    </w:p>
    <w:p w14:paraId="085EE3E3" w14:textId="77777777" w:rsidR="006F6096" w:rsidRDefault="006F6096">
      <w:pPr>
        <w:pStyle w:val="Innehll2"/>
        <w:tabs>
          <w:tab w:val="left" w:pos="552"/>
          <w:tab w:val="right" w:leader="dot" w:pos="9168"/>
        </w:tabs>
        <w:rPr>
          <w:rFonts w:asciiTheme="minorHAnsi" w:eastAsiaTheme="minorEastAsia" w:hAnsiTheme="minorHAnsi" w:cstheme="minorBidi"/>
          <w:b w:val="0"/>
          <w:smallCaps w:val="0"/>
          <w:noProof/>
          <w:sz w:val="24"/>
          <w:szCs w:val="24"/>
          <w:lang w:eastAsia="sv-SE"/>
        </w:rPr>
      </w:pPr>
      <w:r>
        <w:rPr>
          <w:noProof/>
        </w:rPr>
        <w:t>6.9</w:t>
      </w:r>
      <w:r>
        <w:rPr>
          <w:rFonts w:asciiTheme="minorHAnsi" w:eastAsiaTheme="minorEastAsia" w:hAnsiTheme="minorHAnsi" w:cstheme="minorBidi"/>
          <w:b w:val="0"/>
          <w:smallCaps w:val="0"/>
          <w:noProof/>
          <w:sz w:val="24"/>
          <w:szCs w:val="24"/>
          <w:lang w:eastAsia="sv-SE"/>
        </w:rPr>
        <w:tab/>
      </w:r>
      <w:r>
        <w:rPr>
          <w:noProof/>
        </w:rPr>
        <w:t>Bad- och båtplatser</w:t>
      </w:r>
      <w:r>
        <w:rPr>
          <w:noProof/>
        </w:rPr>
        <w:tab/>
      </w:r>
      <w:r>
        <w:rPr>
          <w:noProof/>
        </w:rPr>
        <w:fldChar w:fldCharType="begin"/>
      </w:r>
      <w:r>
        <w:rPr>
          <w:noProof/>
        </w:rPr>
        <w:instrText xml:space="preserve"> PAGEREF _Toc483246219 \h </w:instrText>
      </w:r>
      <w:r>
        <w:rPr>
          <w:noProof/>
        </w:rPr>
      </w:r>
      <w:r>
        <w:rPr>
          <w:noProof/>
        </w:rPr>
        <w:fldChar w:fldCharType="separate"/>
      </w:r>
      <w:r>
        <w:rPr>
          <w:noProof/>
        </w:rPr>
        <w:t>26</w:t>
      </w:r>
      <w:r>
        <w:rPr>
          <w:noProof/>
        </w:rPr>
        <w:fldChar w:fldCharType="end"/>
      </w:r>
    </w:p>
    <w:p w14:paraId="3B5925E0" w14:textId="77777777" w:rsidR="006F6096" w:rsidRDefault="006F6096">
      <w:pPr>
        <w:pStyle w:val="Innehll2"/>
        <w:tabs>
          <w:tab w:val="left" w:pos="682"/>
          <w:tab w:val="right" w:leader="dot" w:pos="9168"/>
        </w:tabs>
        <w:rPr>
          <w:rFonts w:asciiTheme="minorHAnsi" w:eastAsiaTheme="minorEastAsia" w:hAnsiTheme="minorHAnsi" w:cstheme="minorBidi"/>
          <w:b w:val="0"/>
          <w:smallCaps w:val="0"/>
          <w:noProof/>
          <w:sz w:val="24"/>
          <w:szCs w:val="24"/>
          <w:lang w:eastAsia="sv-SE"/>
        </w:rPr>
      </w:pPr>
      <w:r>
        <w:rPr>
          <w:noProof/>
        </w:rPr>
        <w:t>6.10</w:t>
      </w:r>
      <w:r>
        <w:rPr>
          <w:rFonts w:asciiTheme="minorHAnsi" w:eastAsiaTheme="minorEastAsia" w:hAnsiTheme="minorHAnsi" w:cstheme="minorBidi"/>
          <w:b w:val="0"/>
          <w:smallCaps w:val="0"/>
          <w:noProof/>
          <w:sz w:val="24"/>
          <w:szCs w:val="24"/>
          <w:lang w:eastAsia="sv-SE"/>
        </w:rPr>
        <w:tab/>
      </w:r>
      <w:r>
        <w:rPr>
          <w:noProof/>
        </w:rPr>
        <w:t>Boulebana</w:t>
      </w:r>
      <w:r>
        <w:rPr>
          <w:noProof/>
        </w:rPr>
        <w:tab/>
      </w:r>
      <w:r>
        <w:rPr>
          <w:noProof/>
        </w:rPr>
        <w:fldChar w:fldCharType="begin"/>
      </w:r>
      <w:r>
        <w:rPr>
          <w:noProof/>
        </w:rPr>
        <w:instrText xml:space="preserve"> PAGEREF _Toc483246220 \h </w:instrText>
      </w:r>
      <w:r>
        <w:rPr>
          <w:noProof/>
        </w:rPr>
      </w:r>
      <w:r>
        <w:rPr>
          <w:noProof/>
        </w:rPr>
        <w:fldChar w:fldCharType="separate"/>
      </w:r>
      <w:r>
        <w:rPr>
          <w:noProof/>
        </w:rPr>
        <w:t>26</w:t>
      </w:r>
      <w:r>
        <w:rPr>
          <w:noProof/>
        </w:rPr>
        <w:fldChar w:fldCharType="end"/>
      </w:r>
    </w:p>
    <w:p w14:paraId="660ED4DE" w14:textId="77777777" w:rsidR="006F6096" w:rsidRDefault="006F6096">
      <w:pPr>
        <w:pStyle w:val="Innehll2"/>
        <w:tabs>
          <w:tab w:val="left" w:pos="682"/>
          <w:tab w:val="right" w:leader="dot" w:pos="9168"/>
        </w:tabs>
        <w:rPr>
          <w:rFonts w:asciiTheme="minorHAnsi" w:eastAsiaTheme="minorEastAsia" w:hAnsiTheme="minorHAnsi" w:cstheme="minorBidi"/>
          <w:b w:val="0"/>
          <w:smallCaps w:val="0"/>
          <w:noProof/>
          <w:sz w:val="24"/>
          <w:szCs w:val="24"/>
          <w:lang w:eastAsia="sv-SE"/>
        </w:rPr>
      </w:pPr>
      <w:r>
        <w:rPr>
          <w:noProof/>
        </w:rPr>
        <w:t>6.11</w:t>
      </w:r>
      <w:r>
        <w:rPr>
          <w:rFonts w:asciiTheme="minorHAnsi" w:eastAsiaTheme="minorEastAsia" w:hAnsiTheme="minorHAnsi" w:cstheme="minorBidi"/>
          <w:b w:val="0"/>
          <w:smallCaps w:val="0"/>
          <w:noProof/>
          <w:sz w:val="24"/>
          <w:szCs w:val="24"/>
          <w:lang w:eastAsia="sv-SE"/>
        </w:rPr>
        <w:tab/>
      </w:r>
      <w:r>
        <w:rPr>
          <w:noProof/>
        </w:rPr>
        <w:t>Båtramp</w:t>
      </w:r>
      <w:r>
        <w:rPr>
          <w:noProof/>
        </w:rPr>
        <w:tab/>
      </w:r>
      <w:r>
        <w:rPr>
          <w:noProof/>
        </w:rPr>
        <w:fldChar w:fldCharType="begin"/>
      </w:r>
      <w:r>
        <w:rPr>
          <w:noProof/>
        </w:rPr>
        <w:instrText xml:space="preserve"> PAGEREF _Toc483246221 \h </w:instrText>
      </w:r>
      <w:r>
        <w:rPr>
          <w:noProof/>
        </w:rPr>
      </w:r>
      <w:r>
        <w:rPr>
          <w:noProof/>
        </w:rPr>
        <w:fldChar w:fldCharType="separate"/>
      </w:r>
      <w:r>
        <w:rPr>
          <w:noProof/>
        </w:rPr>
        <w:t>26</w:t>
      </w:r>
      <w:r>
        <w:rPr>
          <w:noProof/>
        </w:rPr>
        <w:fldChar w:fldCharType="end"/>
      </w:r>
    </w:p>
    <w:p w14:paraId="2C497BA3" w14:textId="77777777" w:rsidR="00EE4CBE" w:rsidRDefault="00EE4CBE" w:rsidP="0076236A">
      <w:r>
        <w:fldChar w:fldCharType="end"/>
      </w:r>
    </w:p>
    <w:p w14:paraId="3D14218F" w14:textId="77777777" w:rsidR="00030F55" w:rsidRPr="00030F55" w:rsidRDefault="00030F55" w:rsidP="0049329E">
      <w:pPr>
        <w:pStyle w:val="Rubrik1"/>
      </w:pPr>
      <w:bookmarkStart w:id="1" w:name="_Toc242284517"/>
      <w:bookmarkStart w:id="2" w:name="_Toc242453860"/>
      <w:bookmarkStart w:id="3" w:name="_Toc242454700"/>
      <w:bookmarkStart w:id="4" w:name="_Toc242454824"/>
      <w:bookmarkStart w:id="5" w:name="_Toc242454886"/>
      <w:bookmarkStart w:id="6" w:name="_Toc483246128"/>
      <w:r>
        <w:lastRenderedPageBreak/>
        <w:t>Burnäsets Samfä</w:t>
      </w:r>
      <w:r w:rsidRPr="00030F55">
        <w:t>llighets styrelse och arbete</w:t>
      </w:r>
      <w:bookmarkEnd w:id="1"/>
      <w:bookmarkEnd w:id="2"/>
      <w:bookmarkEnd w:id="3"/>
      <w:bookmarkEnd w:id="4"/>
      <w:bookmarkEnd w:id="5"/>
      <w:bookmarkEnd w:id="6"/>
    </w:p>
    <w:p w14:paraId="2E971E36" w14:textId="791A0417" w:rsidR="002726CC" w:rsidRPr="004A464B" w:rsidRDefault="00051266" w:rsidP="00030F55">
      <w:pPr>
        <w:ind w:right="814"/>
        <w:rPr>
          <w:szCs w:val="24"/>
        </w:rPr>
      </w:pPr>
      <w:r w:rsidRPr="004A464B">
        <w:rPr>
          <w:szCs w:val="24"/>
        </w:rPr>
        <w:t xml:space="preserve">Med detta </w:t>
      </w:r>
      <w:r w:rsidR="002726CC">
        <w:rPr>
          <w:szCs w:val="24"/>
        </w:rPr>
        <w:t>informations</w:t>
      </w:r>
      <w:r w:rsidRPr="004A464B">
        <w:rPr>
          <w:szCs w:val="24"/>
        </w:rPr>
        <w:t>blad vill vi i</w:t>
      </w:r>
      <w:r w:rsidR="00265467" w:rsidRPr="004A464B">
        <w:rPr>
          <w:szCs w:val="24"/>
        </w:rPr>
        <w:t>nom Styrelsen för Burnäset</w:t>
      </w:r>
      <w:r w:rsidR="00030F55" w:rsidRPr="004A464B">
        <w:rPr>
          <w:szCs w:val="24"/>
        </w:rPr>
        <w:t>s Samfällighetsfö</w:t>
      </w:r>
      <w:r w:rsidRPr="004A464B">
        <w:rPr>
          <w:szCs w:val="24"/>
        </w:rPr>
        <w:t xml:space="preserve">rening informera dig som medlem och boende </w:t>
      </w:r>
      <w:r w:rsidR="00203A61">
        <w:rPr>
          <w:szCs w:val="24"/>
        </w:rPr>
        <w:t>i vårt v</w:t>
      </w:r>
      <w:r w:rsidR="00265467" w:rsidRPr="004A464B">
        <w:rPr>
          <w:szCs w:val="24"/>
        </w:rPr>
        <w:t xml:space="preserve">ackra </w:t>
      </w:r>
      <w:r w:rsidR="00203A61">
        <w:rPr>
          <w:szCs w:val="24"/>
        </w:rPr>
        <w:t xml:space="preserve">område </w:t>
      </w:r>
      <w:r w:rsidR="00265467" w:rsidRPr="004A464B">
        <w:rPr>
          <w:szCs w:val="24"/>
        </w:rPr>
        <w:t xml:space="preserve">om </w:t>
      </w:r>
      <w:r w:rsidR="00CD21C5">
        <w:rPr>
          <w:szCs w:val="24"/>
        </w:rPr>
        <w:t xml:space="preserve">Burnäsets historia och </w:t>
      </w:r>
      <w:r w:rsidR="00265467" w:rsidRPr="004A464B">
        <w:rPr>
          <w:szCs w:val="24"/>
        </w:rPr>
        <w:t xml:space="preserve">vårt arbete inom </w:t>
      </w:r>
      <w:r w:rsidR="00CD21C5">
        <w:rPr>
          <w:szCs w:val="24"/>
        </w:rPr>
        <w:t>samfällighetsf</w:t>
      </w:r>
      <w:r w:rsidR="00265467" w:rsidRPr="004A464B">
        <w:rPr>
          <w:szCs w:val="24"/>
        </w:rPr>
        <w:t>öreningen</w:t>
      </w:r>
      <w:r w:rsidRPr="004A464B">
        <w:rPr>
          <w:szCs w:val="24"/>
        </w:rPr>
        <w:t>.</w:t>
      </w:r>
      <w:r w:rsidR="002726CC">
        <w:rPr>
          <w:szCs w:val="24"/>
        </w:rPr>
        <w:t xml:space="preserve"> </w:t>
      </w:r>
      <w:r w:rsidR="002726CC">
        <w:rPr>
          <w:szCs w:val="24"/>
        </w:rPr>
        <w:br/>
      </w:r>
      <w:r w:rsidR="002726CC">
        <w:rPr>
          <w:szCs w:val="24"/>
        </w:rPr>
        <w:br/>
      </w:r>
      <w:r w:rsidR="002726CC" w:rsidRPr="002726CC">
        <w:rPr>
          <w:szCs w:val="24"/>
        </w:rPr>
        <w:t>Burnäsets stugområde som är beläget vid Karlsby samhälle intill sjön Salstern i norra delen av Kristbergs socken i Motala Kommun. Stugområdet ligger med närhet till natursköna skogar och strövområden. Området byggdes ut på 1970-talet och består av 100 fastigheter med permanent- och fritidsboende. I samfälligheten finns en Loge för olika arrangemang, fyra badplatser, boulebana och möjlighet till båtplats.</w:t>
      </w:r>
    </w:p>
    <w:p w14:paraId="761BE50E" w14:textId="77777777" w:rsidR="002726CC" w:rsidRDefault="002726CC" w:rsidP="00030F55">
      <w:pPr>
        <w:ind w:right="814"/>
        <w:rPr>
          <w:szCs w:val="24"/>
        </w:rPr>
      </w:pPr>
    </w:p>
    <w:p w14:paraId="7B31A3A0" w14:textId="77777777" w:rsidR="00265467" w:rsidRPr="004A464B" w:rsidRDefault="00265467" w:rsidP="00030F55">
      <w:pPr>
        <w:ind w:right="814"/>
        <w:rPr>
          <w:szCs w:val="24"/>
        </w:rPr>
      </w:pPr>
      <w:r w:rsidRPr="004A464B">
        <w:rPr>
          <w:szCs w:val="24"/>
        </w:rPr>
        <w:t>Vi arbetar aktivt med att förvalta och utveckla vår samfällighet med ingående anlä</w:t>
      </w:r>
      <w:r w:rsidR="00051266" w:rsidRPr="004A464B">
        <w:rPr>
          <w:szCs w:val="24"/>
        </w:rPr>
        <w:t>ggningar och mar</w:t>
      </w:r>
      <w:r w:rsidRPr="004A464B">
        <w:rPr>
          <w:szCs w:val="24"/>
        </w:rPr>
        <w:t>k</w:t>
      </w:r>
      <w:r w:rsidR="001174DC" w:rsidRPr="004A464B">
        <w:rPr>
          <w:szCs w:val="24"/>
        </w:rPr>
        <w:t xml:space="preserve"> enligt bl.a. ”Burnäsets Skötselplan”</w:t>
      </w:r>
      <w:r w:rsidRPr="004A464B">
        <w:rPr>
          <w:szCs w:val="24"/>
        </w:rPr>
        <w:t>. Vi arbetar efter uppsatta må</w:t>
      </w:r>
      <w:r w:rsidR="00051266" w:rsidRPr="004A464B">
        <w:rPr>
          <w:szCs w:val="24"/>
        </w:rPr>
        <w:t>l</w:t>
      </w:r>
      <w:r w:rsidRPr="004A464B">
        <w:rPr>
          <w:szCs w:val="24"/>
        </w:rPr>
        <w:t xml:space="preserve"> och visioner i enlighet med gällande lagar och fö</w:t>
      </w:r>
      <w:r w:rsidR="00051266" w:rsidRPr="004A464B">
        <w:rPr>
          <w:szCs w:val="24"/>
        </w:rPr>
        <w:t>rordningar.</w:t>
      </w:r>
    </w:p>
    <w:p w14:paraId="3A5F1A40" w14:textId="77777777" w:rsidR="001174DC" w:rsidRPr="004A464B" w:rsidRDefault="001174DC" w:rsidP="00030F55">
      <w:pPr>
        <w:ind w:right="814"/>
        <w:rPr>
          <w:szCs w:val="24"/>
        </w:rPr>
      </w:pPr>
    </w:p>
    <w:p w14:paraId="6D7EDD18" w14:textId="77777777" w:rsidR="0063031E" w:rsidRDefault="001174DC" w:rsidP="0063031E">
      <w:pPr>
        <w:ind w:right="814"/>
        <w:rPr>
          <w:szCs w:val="24"/>
        </w:rPr>
      </w:pPr>
      <w:r w:rsidRPr="004A464B">
        <w:rPr>
          <w:szCs w:val="24"/>
        </w:rPr>
        <w:t>Styrelsen och samfällighetsföreningen hälsar dig varmt välkommen till Burnäset!</w:t>
      </w:r>
    </w:p>
    <w:p w14:paraId="36F4C560" w14:textId="77777777" w:rsidR="004A464B" w:rsidRDefault="004A464B" w:rsidP="0049329E">
      <w:pPr>
        <w:pStyle w:val="Rubrik1"/>
      </w:pPr>
      <w:bookmarkStart w:id="7" w:name="_Toc242284518"/>
      <w:bookmarkStart w:id="8" w:name="_Toc242453861"/>
      <w:bookmarkStart w:id="9" w:name="_Toc242454701"/>
      <w:bookmarkStart w:id="10" w:name="_Toc242454825"/>
      <w:bookmarkStart w:id="11" w:name="_Toc242454887"/>
      <w:bookmarkStart w:id="12" w:name="_Toc483246129"/>
      <w:r>
        <w:t>H</w:t>
      </w:r>
      <w:r w:rsidRPr="004A464B">
        <w:t>istorik</w:t>
      </w:r>
      <w:r w:rsidR="00BA5122">
        <w:t xml:space="preserve"> (Källa Burnäsets Skötselplan)</w:t>
      </w:r>
      <w:bookmarkEnd w:id="7"/>
      <w:bookmarkEnd w:id="8"/>
      <w:bookmarkEnd w:id="9"/>
      <w:bookmarkEnd w:id="10"/>
      <w:bookmarkEnd w:id="11"/>
      <w:bookmarkEnd w:id="12"/>
    </w:p>
    <w:p w14:paraId="6744BDD4" w14:textId="77777777" w:rsidR="00BA5122" w:rsidRPr="00BA5122" w:rsidRDefault="00BA5122" w:rsidP="001F1571">
      <w:pPr>
        <w:pStyle w:val="Rubrik2"/>
      </w:pPr>
      <w:bookmarkStart w:id="13" w:name="_Toc242284519"/>
      <w:bookmarkStart w:id="14" w:name="_Toc242453862"/>
      <w:bookmarkStart w:id="15" w:name="_Toc242454702"/>
      <w:bookmarkStart w:id="16" w:name="_Toc242454826"/>
      <w:bookmarkStart w:id="17" w:name="_Toc242454888"/>
      <w:bookmarkStart w:id="18" w:name="_Toc483246130"/>
      <w:r>
        <w:t>Markhistorik</w:t>
      </w:r>
      <w:bookmarkEnd w:id="13"/>
      <w:bookmarkEnd w:id="14"/>
      <w:bookmarkEnd w:id="15"/>
      <w:bookmarkEnd w:id="16"/>
      <w:bookmarkEnd w:id="17"/>
      <w:bookmarkEnd w:id="18"/>
    </w:p>
    <w:p w14:paraId="53335292" w14:textId="77777777" w:rsidR="004A464B" w:rsidRDefault="004A464B" w:rsidP="00C739F2">
      <w:r w:rsidRPr="00C739F2">
        <w:t>Området hörde från början till Karlsby egendom. Denna omnämndes första gången i ett pergamentbrev av den 18 maj 1386 då Ramborgh Eriksdotter pantsatte fastigheten till Skänninge nunnekloster. Då kallades fastigheten för Kalfsbygd. 1405 var namnet ändrat till Kalsbygd. I 1680 år jordabok är stavningen Kalsby. En stavning som går igen i 1667 och 1673 års kartor. Namnet Karlsby betyder ursprungligen Kalfs gård eller nybygge. Under 1700-talet fick troligen gården det nuvarande namnet med den nuvarande stavningen.</w:t>
      </w:r>
      <w:r w:rsidR="004D22CF">
        <w:t xml:space="preserve"> </w:t>
      </w:r>
      <w:r w:rsidRPr="00C739F2">
        <w:t>Från början bestod Karlsby egentligen av två gårdar som benämndes Karlsby kronohemman vilket kan utläsas av en karta från 1636. 1702 är det dock en fastighet.</w:t>
      </w:r>
    </w:p>
    <w:p w14:paraId="72F37BBC" w14:textId="77777777" w:rsidR="004D22CF" w:rsidRPr="00C739F2" w:rsidRDefault="004D22CF" w:rsidP="00C739F2"/>
    <w:p w14:paraId="01DECD31" w14:textId="77777777" w:rsidR="004D22CF" w:rsidRDefault="004A464B" w:rsidP="00C739F2">
      <w:r w:rsidRPr="00C739F2">
        <w:t>År 1687 fanns det inte någon omfattande torpbebyggelse på ägorna utan några små torp är på utmarken äro utbyggda, men hava varken åker eller äng av något värde, utan föda sin boskap med löv och vad de ibidem (asp) buskarna kunna bärga, r</w:t>
      </w:r>
      <w:r w:rsidR="00BA5122">
        <w:t xml:space="preserve">inga hö¨. </w:t>
      </w:r>
      <w:r w:rsidRPr="00C739F2">
        <w:t>Tydligen blev järnbrukets anläggning 1682-83 en drivkraft för torpens expansion eftersom det behövdes stora mängder träkol till bruk</w:t>
      </w:r>
      <w:r w:rsidR="00BA5122">
        <w:t>et, liksom folk som kunde ombesö</w:t>
      </w:r>
      <w:r w:rsidR="004D22CF">
        <w:t>rja diverse transporter.</w:t>
      </w:r>
    </w:p>
    <w:p w14:paraId="5B7287DF" w14:textId="77777777" w:rsidR="004D22CF" w:rsidRDefault="004D22CF" w:rsidP="00C739F2"/>
    <w:p w14:paraId="53D36342" w14:textId="77777777" w:rsidR="004D22CF" w:rsidRDefault="004A464B" w:rsidP="00C739F2">
      <w:r w:rsidRPr="00C739F2">
        <w:t>1783, den 14 augusti gjorde Wetterberg, som var ägare till Karlströms bruk, upp en förteckning över ”de små kohlartorpen som höra under Carlströms Bruuk och som ähro belägna på Carlsby ägor” och han omnämner bl.a Öön, 2ne små torp (1702 och 1743 Måsse på Öen; 1794 Öna, 1842 Ön, senare fanns två t</w:t>
      </w:r>
      <w:r w:rsidR="004D22CF">
        <w:t>orp kallade Storön och Lillön).</w:t>
      </w:r>
    </w:p>
    <w:p w14:paraId="6F93C55F" w14:textId="77777777" w:rsidR="004D22CF" w:rsidRDefault="004D22CF" w:rsidP="00C739F2"/>
    <w:p w14:paraId="1307CB05" w14:textId="77777777" w:rsidR="004A464B" w:rsidRPr="00C739F2" w:rsidRDefault="004A464B" w:rsidP="00C739F2">
      <w:r w:rsidRPr="00C739F2">
        <w:t>På 1702 års karta redovisas ett stort antal torp som livnärde sig på bl.a kolning. Öen ”norrifrån f.g Måsse på Öens kallad” ännu längre mot norr betecknas skogen mellan Lilla Salstern och Vänstern som ”jämnväxt sköön Aspeskog; blifwer dock mycket uthuggen. Lovisetorp är sannolikt detsamma som ett av de två Öna-torpen i 1713 års förteckning. 1743 framgår att torpet är identiskt med det torp som från och med 1794 års torpförteckning kallas Elgsundet.</w:t>
      </w:r>
      <w:r w:rsidR="004D22CF">
        <w:t xml:space="preserve"> </w:t>
      </w:r>
      <w:r w:rsidRPr="00C739F2">
        <w:t xml:space="preserve">Enligt denna förteckning fanns även torpet Sjöbacka vid denna tidpunkt. Torpen var att betrakta som kolartorp </w:t>
      </w:r>
      <w:r w:rsidR="00CD21C5" w:rsidRPr="00C739F2">
        <w:t>d.v.s.</w:t>
      </w:r>
      <w:r w:rsidRPr="00C739F2">
        <w:t xml:space="preserve"> de hade skyldighet att leverera träkol till Karlströms bruk (15-40 läster vardera). 1842 fanns fortfarande de tre torpen kvar och två av</w:t>
      </w:r>
      <w:r w:rsidR="00CD21C5">
        <w:t xml:space="preserve"> dessa finns fortfarande kvar (Öna</w:t>
      </w:r>
      <w:r w:rsidRPr="00C739F2">
        <w:t xml:space="preserve"> 1784- och Ä</w:t>
      </w:r>
      <w:r w:rsidR="00CD21C5">
        <w:t>lgsundet 1784-) medan torpet Sjö</w:t>
      </w:r>
      <w:r w:rsidRPr="00C739F2">
        <w:t>backa upphörde 1868. (ur Karlsby- en bygd i våra hjärtan; Karlsby bygdeförening)</w:t>
      </w:r>
    </w:p>
    <w:p w14:paraId="2D043BE2" w14:textId="2CA5D8B1" w:rsidR="00BA5122" w:rsidRPr="00BA5122" w:rsidRDefault="00BA5122" w:rsidP="001F1571">
      <w:pPr>
        <w:pStyle w:val="Rubrik2"/>
      </w:pPr>
      <w:bookmarkStart w:id="19" w:name="_Toc242284520"/>
      <w:bookmarkStart w:id="20" w:name="_Toc242453863"/>
      <w:bookmarkStart w:id="21" w:name="_Toc242454703"/>
      <w:bookmarkStart w:id="22" w:name="_Toc242454827"/>
      <w:bookmarkStart w:id="23" w:name="_Toc242454889"/>
      <w:bookmarkStart w:id="24" w:name="_Toc483246131"/>
      <w:r w:rsidRPr="00BA5122">
        <w:lastRenderedPageBreak/>
        <w:t>Gruvor och gruvdrift</w:t>
      </w:r>
      <w:bookmarkEnd w:id="19"/>
      <w:bookmarkEnd w:id="20"/>
      <w:bookmarkEnd w:id="21"/>
      <w:bookmarkEnd w:id="22"/>
      <w:bookmarkEnd w:id="23"/>
      <w:bookmarkEnd w:id="24"/>
    </w:p>
    <w:p w14:paraId="167A285E" w14:textId="77777777" w:rsidR="00BA5122" w:rsidRPr="00262F2E" w:rsidRDefault="00BA5122" w:rsidP="00262F2E">
      <w:pPr>
        <w:rPr>
          <w:lang w:eastAsia="sv-SE"/>
        </w:rPr>
      </w:pPr>
      <w:r w:rsidRPr="00262F2E">
        <w:rPr>
          <w:lang w:eastAsia="sv-SE"/>
        </w:rPr>
        <w:t>Inom Burnäset, i avdelning 8, finns ett smärre gruvschakt. Vad som egentligen brutits är okänt men troligtvis rör det sig om järnmalm. Området med Burnäset tillhörde Godegårds bergslag</w:t>
      </w:r>
      <w:r w:rsidR="00262F2E">
        <w:rPr>
          <w:lang w:eastAsia="sv-SE"/>
        </w:rPr>
        <w:t xml:space="preserve"> </w:t>
      </w:r>
      <w:r w:rsidRPr="00262F2E">
        <w:t>och gruvschaktet tillkom troligen i samband med järnbruket i Carlström anlades.</w:t>
      </w:r>
    </w:p>
    <w:p w14:paraId="676B5AC3" w14:textId="77777777" w:rsidR="004D22CF" w:rsidRPr="00262F2E" w:rsidRDefault="004D22CF" w:rsidP="00262F2E">
      <w:pPr>
        <w:rPr>
          <w:rFonts w:ascii="TimesNewRomanPS-BoldMT" w:hAnsi="TimesNewRomanPS-BoldMT" w:cs="TimesNewRomanPS-BoldMT"/>
          <w:szCs w:val="24"/>
          <w:lang w:eastAsia="sv-SE"/>
        </w:rPr>
      </w:pPr>
    </w:p>
    <w:p w14:paraId="1C85E906" w14:textId="77777777" w:rsidR="00BA5122" w:rsidRPr="00262F2E" w:rsidRDefault="00BA5122" w:rsidP="00262F2E">
      <w:pPr>
        <w:rPr>
          <w:lang w:eastAsia="sv-SE"/>
        </w:rPr>
      </w:pPr>
      <w:r w:rsidRPr="00262F2E">
        <w:rPr>
          <w:lang w:eastAsia="sv-SE"/>
        </w:rPr>
        <w:t>Rent allmänt kan sägas att järnhanteringen har haft stor betydelse för Sverige och för</w:t>
      </w:r>
    </w:p>
    <w:p w14:paraId="58493A29" w14:textId="77777777" w:rsidR="00BA5122" w:rsidRPr="00262F2E" w:rsidRDefault="00BA5122" w:rsidP="00262F2E">
      <w:pPr>
        <w:rPr>
          <w:lang w:eastAsia="sv-SE"/>
        </w:rPr>
      </w:pPr>
      <w:r w:rsidRPr="00262F2E">
        <w:rPr>
          <w:lang w:eastAsia="sv-SE"/>
        </w:rPr>
        <w:t>Bergslagen. Under 1600-1700-talen var Sverige den dominerande järnexportören och stod under långa perioder för närmare hälften av världsexporten. Det svenska uppsvinget inom</w:t>
      </w:r>
    </w:p>
    <w:p w14:paraId="0C490C77" w14:textId="77777777" w:rsidR="00BA5122" w:rsidRPr="00262F2E" w:rsidRDefault="00BA5122" w:rsidP="00262F2E">
      <w:pPr>
        <w:rPr>
          <w:lang w:eastAsia="sv-SE"/>
        </w:rPr>
      </w:pPr>
      <w:r w:rsidRPr="00262F2E">
        <w:rPr>
          <w:lang w:eastAsia="sv-SE"/>
        </w:rPr>
        <w:t>området var i första hand beroende av tillgången på skog och träkol, men också av goda malmer och kunskap. Det förbrukades stora mängder träkol i masugnar och smedjor vid denna tid. För att framställa 1 ton stångjärn åtgick närmare 100 kubikmeter träkol förutom ved till tillmakningseldarna vid själva gruvbrytningen.</w:t>
      </w:r>
    </w:p>
    <w:p w14:paraId="696FF557" w14:textId="77777777" w:rsidR="004D22CF" w:rsidRPr="00262F2E" w:rsidRDefault="004D22CF" w:rsidP="00262F2E">
      <w:pPr>
        <w:rPr>
          <w:rFonts w:ascii="TimesNewRomanPS-BoldMT" w:hAnsi="TimesNewRomanPS-BoldMT" w:cs="TimesNewRomanPS-BoldMT"/>
          <w:szCs w:val="24"/>
          <w:lang w:eastAsia="sv-SE"/>
        </w:rPr>
      </w:pPr>
    </w:p>
    <w:p w14:paraId="0723E8B8" w14:textId="77777777" w:rsidR="004D22CF" w:rsidRPr="00262F2E" w:rsidRDefault="00BA5122" w:rsidP="00262F2E">
      <w:pPr>
        <w:rPr>
          <w:lang w:eastAsia="sv-SE"/>
        </w:rPr>
      </w:pPr>
      <w:r w:rsidRPr="00262F2E">
        <w:rPr>
          <w:lang w:eastAsia="sv-SE"/>
        </w:rPr>
        <w:t>Dock, i och med framställningen av koks i bl.a. England började en sakta nedgång för landets dominerande ställning inom järnhanteringen.</w:t>
      </w:r>
    </w:p>
    <w:p w14:paraId="07A393B8" w14:textId="77777777" w:rsidR="004D22CF" w:rsidRPr="00262F2E" w:rsidRDefault="004D22CF" w:rsidP="00262F2E">
      <w:pPr>
        <w:rPr>
          <w:rFonts w:ascii="TimesNewRomanPS-BoldMT" w:hAnsi="TimesNewRomanPS-BoldMT" w:cs="TimesNewRomanPS-BoldMT"/>
          <w:szCs w:val="24"/>
          <w:lang w:eastAsia="sv-SE"/>
        </w:rPr>
      </w:pPr>
    </w:p>
    <w:p w14:paraId="2966A827" w14:textId="77777777" w:rsidR="004D22CF" w:rsidRPr="00262F2E" w:rsidRDefault="00BA5122" w:rsidP="00262F2E">
      <w:pPr>
        <w:rPr>
          <w:lang w:eastAsia="sv-SE"/>
        </w:rPr>
      </w:pPr>
      <w:r w:rsidRPr="00262F2E">
        <w:rPr>
          <w:lang w:eastAsia="sv-SE"/>
        </w:rPr>
        <w:t>Den allra tidigaste järnframställningen kan härledas till järnåldern (500 f.Kr). Man smälte då sjö-</w:t>
      </w:r>
      <w:r w:rsidR="000B6556" w:rsidRPr="00262F2E">
        <w:rPr>
          <w:lang w:eastAsia="sv-SE"/>
        </w:rPr>
        <w:t xml:space="preserve"> </w:t>
      </w:r>
      <w:r w:rsidRPr="00262F2E">
        <w:rPr>
          <w:lang w:eastAsia="sv-SE"/>
        </w:rPr>
        <w:t>och myrmalm i låga gropugnar som mätte ca en meter såväl i höjd som bredd. De smältor som bildades var lågkolhaltiga och kunde därför smidas direkt. De höggs i korta bitar om ca 3 hg, vilka benämndes osmundar. Detta osmundjärn var ett ämnesmaterial och en exportvara, men användes också som betalningsmedel.</w:t>
      </w:r>
    </w:p>
    <w:p w14:paraId="624D9D62" w14:textId="77777777" w:rsidR="004D22CF" w:rsidRPr="00262F2E" w:rsidRDefault="004D22CF" w:rsidP="00262F2E">
      <w:pPr>
        <w:rPr>
          <w:rFonts w:ascii="TimesNewRomanPS-BoldMT" w:hAnsi="TimesNewRomanPS-BoldMT" w:cs="TimesNewRomanPS-BoldMT"/>
          <w:szCs w:val="24"/>
          <w:lang w:eastAsia="sv-SE"/>
        </w:rPr>
      </w:pPr>
    </w:p>
    <w:p w14:paraId="569BA1CD" w14:textId="77777777" w:rsidR="00BA5122" w:rsidRPr="00262F2E" w:rsidRDefault="00BA5122" w:rsidP="00262F2E">
      <w:pPr>
        <w:rPr>
          <w:lang w:eastAsia="sv-SE"/>
        </w:rPr>
      </w:pPr>
      <w:r w:rsidRPr="00262F2E">
        <w:rPr>
          <w:lang w:eastAsia="sv-SE"/>
        </w:rPr>
        <w:t>Framåt 1000-talet började man bryta bergsmalm ur gruvor och ugnarna växte i höjden till flera meter. Bränslet var träkol och vattenhjulsdrivna blåsbälgar användes för blästern vid dessa masugnar. Vid smältning av malm vid en masugn ges vid hög temperatur flytande järn som tappades ur ugnen genom ett hål i ugnsbotten. Detta järn som kallas för tackjärn, tog upp så hög kolhalt att det inte blev smidbart. Det blev därför nödvändigt att smida om det igen i en härd tillsammans med oxiderande slagger för att därigenom sänka kolhalten till en nivå där det gick att smida.</w:t>
      </w:r>
    </w:p>
    <w:p w14:paraId="2B9B1036" w14:textId="77777777" w:rsidR="00BA5122" w:rsidRPr="00262F2E" w:rsidRDefault="00BA5122" w:rsidP="00262F2E">
      <w:pPr>
        <w:rPr>
          <w:lang w:eastAsia="sv-SE"/>
        </w:rPr>
      </w:pPr>
    </w:p>
    <w:p w14:paraId="76C9C02E" w14:textId="77777777" w:rsidR="004D22CF" w:rsidRPr="00262F2E" w:rsidRDefault="00BA5122" w:rsidP="00262F2E">
      <w:pPr>
        <w:rPr>
          <w:lang w:eastAsia="sv-SE"/>
        </w:rPr>
      </w:pPr>
      <w:r w:rsidRPr="00262F2E">
        <w:rPr>
          <w:lang w:eastAsia="sv-SE"/>
        </w:rPr>
        <w:t>Stångjärnet blev den värdefullaste exportprodukten. Gustav Wasa införde på 1500-talet i större skala tekniker för stångjärnssmide i Sverige. Man byggde då härdar för omsmältning, så kallad färskning, av tackjärn samt vattenhjulsdrivna stångjärnshammare för bearbetning av smältorna och för utsträckning av järnstänger.</w:t>
      </w:r>
    </w:p>
    <w:p w14:paraId="34DE9960" w14:textId="77777777" w:rsidR="004D22CF" w:rsidRPr="00262F2E" w:rsidRDefault="004D22CF" w:rsidP="00262F2E">
      <w:pPr>
        <w:rPr>
          <w:lang w:eastAsia="sv-SE"/>
        </w:rPr>
      </w:pPr>
    </w:p>
    <w:p w14:paraId="5AAECAAB" w14:textId="77777777" w:rsidR="00BA5122" w:rsidRPr="00262F2E" w:rsidRDefault="00BA5122" w:rsidP="00262F2E">
      <w:pPr>
        <w:rPr>
          <w:lang w:eastAsia="sv-SE"/>
        </w:rPr>
      </w:pPr>
      <w:r w:rsidRPr="00262F2E">
        <w:rPr>
          <w:lang w:eastAsia="sv-SE"/>
        </w:rPr>
        <w:t>Det framkom flera metoder efter hand. En av dessa var tysksmidesmetoden och därmed infördes stångjärnssmedjorna i landet. Senare infördes tre andra metoder för smidesjärnframställning, nämligen vallon-, lancashire-, och franche-comté metoderna. Kronan styrde redan under medeltiden järnhanteringen som hade en stor betydelse för landet. Under 1600-talet inrättades ett särskilt departement för bergsbruket som kallades för</w:t>
      </w:r>
      <w:r w:rsidR="004D22CF" w:rsidRPr="00262F2E">
        <w:rPr>
          <w:lang w:eastAsia="sv-SE"/>
        </w:rPr>
        <w:t xml:space="preserve"> </w:t>
      </w:r>
      <w:r w:rsidRPr="00262F2E">
        <w:rPr>
          <w:lang w:eastAsia="sv-SE"/>
        </w:rPr>
        <w:t>Bergskollegium. Därifrån bestämdes lokaliseringen, kvantiteter, kvalité, priser och export.</w:t>
      </w:r>
    </w:p>
    <w:p w14:paraId="7EA1F74E" w14:textId="77777777" w:rsidR="004D22CF" w:rsidRPr="00262F2E" w:rsidRDefault="00BA5122" w:rsidP="00262F2E">
      <w:pPr>
        <w:rPr>
          <w:lang w:eastAsia="sv-SE"/>
        </w:rPr>
      </w:pPr>
      <w:r w:rsidRPr="00262F2E">
        <w:rPr>
          <w:lang w:eastAsia="sv-SE"/>
        </w:rPr>
        <w:t>Bergskollegium lockade bergsmän att utveckla järnhanteringen genom att utdela privilegier med förmåner som var bundna till hanteringen.</w:t>
      </w:r>
    </w:p>
    <w:p w14:paraId="26996ED6" w14:textId="77777777" w:rsidR="004D22CF" w:rsidRPr="00262F2E" w:rsidRDefault="004D22CF" w:rsidP="00262F2E">
      <w:pPr>
        <w:rPr>
          <w:lang w:eastAsia="sv-SE"/>
        </w:rPr>
      </w:pPr>
    </w:p>
    <w:p w14:paraId="673DD930" w14:textId="77777777" w:rsidR="00BA5122" w:rsidRPr="00262F2E" w:rsidRDefault="00BA5122" w:rsidP="00262F2E">
      <w:pPr>
        <w:rPr>
          <w:lang w:eastAsia="sv-SE"/>
        </w:rPr>
      </w:pPr>
      <w:r w:rsidRPr="00262F2E">
        <w:rPr>
          <w:lang w:eastAsia="sv-SE"/>
        </w:rPr>
        <w:t xml:space="preserve">Med bergslag menas ett område, tidigare kallat för berg, som fastlagts av myndigheten. Inom dessa distrikt skedde malmfångst och järnhantering under speciella villkor och privilegier. Särskild lag gällde vid sidan av landslagen. Det har funnits 17 järnbergslag i landet och där utfördes de fyra huvudmomenten inom hanteringen, gruvdrift, kolning, masugnsdrift och stångjärnssmide. Bergmästaren var myndigheternas högste representant i bergslaget och han var också domare i bergslagets bergslagsrätt. </w:t>
      </w:r>
    </w:p>
    <w:p w14:paraId="4AC1F149" w14:textId="77777777" w:rsidR="00BA5122" w:rsidRPr="00262F2E" w:rsidRDefault="00BA5122" w:rsidP="00262F2E">
      <w:pPr>
        <w:rPr>
          <w:lang w:eastAsia="sv-SE"/>
        </w:rPr>
      </w:pPr>
    </w:p>
    <w:p w14:paraId="0D52581C" w14:textId="77777777" w:rsidR="00BA5122" w:rsidRPr="00262F2E" w:rsidRDefault="00BA5122" w:rsidP="00262F2E">
      <w:pPr>
        <w:rPr>
          <w:lang w:eastAsia="sv-SE"/>
        </w:rPr>
      </w:pPr>
      <w:r w:rsidRPr="00262F2E">
        <w:rPr>
          <w:lang w:eastAsia="sv-SE"/>
        </w:rPr>
        <w:t>Äldsta bevarade texten av brytningsprivilegier gällde norra Östergötland och det är den första</w:t>
      </w:r>
    </w:p>
    <w:p w14:paraId="2B0AF4CD" w14:textId="77777777" w:rsidR="004D22CF" w:rsidRPr="00262F2E" w:rsidRDefault="00BA5122" w:rsidP="00262F2E">
      <w:pPr>
        <w:rPr>
          <w:lang w:eastAsia="sv-SE"/>
        </w:rPr>
      </w:pPr>
      <w:r w:rsidRPr="00262F2E">
        <w:rPr>
          <w:lang w:eastAsia="sv-SE"/>
        </w:rPr>
        <w:t>kända bergsordningen utfärdad av Kung Magnus den 7 november 1340 på Vallby kungsgård i Närke. Den tillkom då bergsmännen på Västra berget (Lerbäck) begärde samma lag och förmåner som bergsmännen på Östra berget (bl.a. Godegård) redan hade.</w:t>
      </w:r>
    </w:p>
    <w:p w14:paraId="5E5E3303" w14:textId="77777777" w:rsidR="004D22CF" w:rsidRPr="00262F2E" w:rsidRDefault="004D22CF" w:rsidP="00262F2E">
      <w:pPr>
        <w:rPr>
          <w:lang w:eastAsia="sv-SE"/>
        </w:rPr>
      </w:pPr>
    </w:p>
    <w:p w14:paraId="5ED7F26C" w14:textId="77777777" w:rsidR="00BA5122" w:rsidRPr="00262F2E" w:rsidRDefault="00BA5122" w:rsidP="00262F2E">
      <w:pPr>
        <w:rPr>
          <w:lang w:eastAsia="sv-SE"/>
        </w:rPr>
      </w:pPr>
      <w:r w:rsidRPr="00262F2E">
        <w:rPr>
          <w:lang w:eastAsia="sv-SE"/>
        </w:rPr>
        <w:t>Det är troligt att brytningen av järnmalm började redan under 1000-talet i ett område som kallades för Järnbärarland men även i norra Östergötland, bl.a. i Tjällmo bergslag. I den senare</w:t>
      </w:r>
    </w:p>
    <w:p w14:paraId="1D7C0E80" w14:textId="77777777" w:rsidR="004D22CF" w:rsidRPr="00262F2E" w:rsidRDefault="00BA5122" w:rsidP="00262F2E">
      <w:pPr>
        <w:rPr>
          <w:lang w:eastAsia="sv-SE"/>
        </w:rPr>
      </w:pPr>
      <w:r w:rsidRPr="00262F2E">
        <w:rPr>
          <w:lang w:eastAsia="sv-SE"/>
        </w:rPr>
        <w:t>ingick Godegårds bergslag i vilka det genom ett bytesbrev från 1377 anges att både gruva och hytta funnits. Gustav Wasa stadsfäste privilegium för bergslaget 1525. Godegårds bergslag omfattade på 1600-talet Godegårds socken samt hemman i Kristberg.</w:t>
      </w:r>
    </w:p>
    <w:p w14:paraId="3B45023E" w14:textId="77777777" w:rsidR="004D22CF" w:rsidRPr="00262F2E" w:rsidRDefault="004D22CF" w:rsidP="00262F2E">
      <w:pPr>
        <w:rPr>
          <w:rFonts w:ascii="TimesNewRomanPS-BoldMT" w:hAnsi="TimesNewRomanPS-BoldMT" w:cs="TimesNewRomanPS-BoldMT"/>
          <w:szCs w:val="24"/>
          <w:lang w:eastAsia="sv-SE"/>
        </w:rPr>
      </w:pPr>
    </w:p>
    <w:p w14:paraId="6173D1C6" w14:textId="77777777" w:rsidR="004D22CF" w:rsidRPr="00262F2E" w:rsidRDefault="00BA5122" w:rsidP="00262F2E">
      <w:pPr>
        <w:rPr>
          <w:rFonts w:ascii="TimesNewRomanPSMT" w:hAnsi="TimesNewRomanPSMT" w:cs="TimesNewRomanPSMT"/>
          <w:szCs w:val="24"/>
          <w:lang w:eastAsia="sv-SE"/>
        </w:rPr>
      </w:pPr>
      <w:r w:rsidRPr="00262F2E">
        <w:t>Den rika tillgången på åar och bäckar tillsammans med järntillgången medförde att ett stort antal järnbruk anlades. I trakten fanns bl.</w:t>
      </w:r>
      <w:r w:rsidR="001C15F3" w:rsidRPr="00262F2E">
        <w:t>a.:</w:t>
      </w:r>
      <w:r w:rsidRPr="00262F2E">
        <w:t xml:space="preserve"> Bona i Västra Ny mellan Bocksjön och Frännsjön; stångjärnsbruk mellan 1782-1871</w:t>
      </w:r>
      <w:r w:rsidR="00433186" w:rsidRPr="00262F2E">
        <w:rPr>
          <w:rFonts w:ascii="TimesNewRomanPS-BoldMT" w:hAnsi="TimesNewRomanPS-BoldMT" w:cs="TimesNewRomanPS-BoldMT"/>
          <w:szCs w:val="24"/>
          <w:lang w:eastAsia="sv-SE"/>
        </w:rPr>
        <w:t xml:space="preserve">. </w:t>
      </w:r>
      <w:r w:rsidR="00433186" w:rsidRPr="00262F2E">
        <w:rPr>
          <w:rFonts w:ascii="TimesNewRomanPSMT" w:hAnsi="TimesNewRomanPSMT" w:cs="TimesNewRomanPSMT"/>
          <w:szCs w:val="24"/>
          <w:lang w:eastAsia="sv-SE"/>
        </w:rPr>
        <w:t>Karlström i Kristbergs socken mellan Stora Vänstern och Stråken; stångjärnsbruk mellan 1682-1900.</w:t>
      </w:r>
      <w:r w:rsidR="004D22CF" w:rsidRPr="00262F2E">
        <w:rPr>
          <w:rFonts w:ascii="TimesNewRomanPSMT" w:hAnsi="TimesNewRomanPSMT" w:cs="TimesNewRomanPSMT"/>
          <w:szCs w:val="24"/>
          <w:lang w:eastAsia="sv-SE"/>
        </w:rPr>
        <w:t xml:space="preserve"> </w:t>
      </w:r>
      <w:r w:rsidR="00433186" w:rsidRPr="00262F2E">
        <w:rPr>
          <w:rFonts w:ascii="TimesNewRomanPSMT" w:hAnsi="TimesNewRomanPSMT" w:cs="TimesNewRomanPSMT"/>
          <w:szCs w:val="24"/>
          <w:lang w:eastAsia="sv-SE"/>
        </w:rPr>
        <w:t xml:space="preserve">Kvarn i Kristbergs socken mellan Stråken och Ommen; knipphammarprivilegier 1640, stångjärnsprivilegier 1681, nedlagt 1858, senare valsverk som flyttats till De Geersfors. </w:t>
      </w:r>
    </w:p>
    <w:p w14:paraId="33437D2F" w14:textId="77777777" w:rsidR="004D22CF" w:rsidRDefault="004D22CF" w:rsidP="00433186">
      <w:pPr>
        <w:widowControl w:val="0"/>
        <w:autoSpaceDE w:val="0"/>
        <w:autoSpaceDN w:val="0"/>
        <w:adjustRightInd w:val="0"/>
        <w:rPr>
          <w:rFonts w:ascii="TimesNewRomanPSMT" w:hAnsi="TimesNewRomanPSMT" w:cs="TimesNewRomanPSMT"/>
          <w:szCs w:val="24"/>
          <w:lang w:eastAsia="sv-SE"/>
        </w:rPr>
      </w:pPr>
    </w:p>
    <w:p w14:paraId="3F264F43" w14:textId="77777777" w:rsidR="004D22CF" w:rsidRDefault="00433186" w:rsidP="00433186">
      <w:pPr>
        <w:widowControl w:val="0"/>
        <w:autoSpaceDE w:val="0"/>
        <w:autoSpaceDN w:val="0"/>
        <w:adjustRightInd w:val="0"/>
        <w:rPr>
          <w:rFonts w:ascii="TimesNewRomanPSMT" w:hAnsi="TimesNewRomanPSMT" w:cs="TimesNewRomanPSMT"/>
          <w:szCs w:val="24"/>
          <w:lang w:eastAsia="sv-SE"/>
        </w:rPr>
      </w:pPr>
      <w:r>
        <w:rPr>
          <w:rFonts w:ascii="TimesNewRomanPSMT" w:hAnsi="TimesNewRomanPSMT" w:cs="TimesNewRomanPSMT"/>
          <w:szCs w:val="24"/>
          <w:lang w:eastAsia="sv-SE"/>
        </w:rPr>
        <w:t>Wilhelm Tham skriver i sin beskrivning över Linköpings län 1854-55 att ”Carlsby, nära ån mellan Salstern och Wenstern, 11/4 mantal frälse utgöra med Nordsjö och andra egendomar 43000 riksdalers taxering”. Vidare skriver han ”bruket anlades 1682 i den närhet af samma mantal från 1684 äfven en masugn, allt i allmänningen”. 1805 anlades det nuvarande bruket. Det priviligerade smidet var vid sistnämnda tid ännu 1600 skepp, men 1848 nedlades det äldre så kallade öfra bruket</w:t>
      </w:r>
      <w:r w:rsidR="004D22CF">
        <w:rPr>
          <w:rFonts w:ascii="TimesNewRomanPSMT" w:hAnsi="TimesNewRomanPSMT" w:cs="TimesNewRomanPSMT"/>
          <w:szCs w:val="24"/>
          <w:lang w:eastAsia="sv-SE"/>
        </w:rPr>
        <w:t>s tvenne härdar med 1000 skepp.</w:t>
      </w:r>
    </w:p>
    <w:p w14:paraId="3BBB995A" w14:textId="77777777" w:rsidR="004D22CF" w:rsidRDefault="004D22CF" w:rsidP="00433186">
      <w:pPr>
        <w:widowControl w:val="0"/>
        <w:autoSpaceDE w:val="0"/>
        <w:autoSpaceDN w:val="0"/>
        <w:adjustRightInd w:val="0"/>
        <w:rPr>
          <w:rFonts w:ascii="TimesNewRomanPSMT" w:hAnsi="TimesNewRomanPSMT" w:cs="TimesNewRomanPSMT"/>
          <w:szCs w:val="24"/>
          <w:lang w:eastAsia="sv-SE"/>
        </w:rPr>
      </w:pPr>
    </w:p>
    <w:p w14:paraId="26F6EDA2" w14:textId="77777777" w:rsidR="004D22CF" w:rsidRDefault="00433186" w:rsidP="00433186">
      <w:pPr>
        <w:widowControl w:val="0"/>
        <w:autoSpaceDE w:val="0"/>
        <w:autoSpaceDN w:val="0"/>
        <w:adjustRightInd w:val="0"/>
        <w:rPr>
          <w:rFonts w:ascii="TimesNewRomanPSMT" w:hAnsi="TimesNewRomanPSMT" w:cs="TimesNewRomanPSMT"/>
          <w:szCs w:val="24"/>
          <w:lang w:eastAsia="sv-SE"/>
        </w:rPr>
      </w:pPr>
      <w:r>
        <w:rPr>
          <w:rFonts w:ascii="TimesNewRomanPSMT" w:hAnsi="TimesNewRomanPSMT" w:cs="TimesNewRomanPSMT"/>
          <w:szCs w:val="24"/>
          <w:lang w:eastAsia="sv-SE"/>
        </w:rPr>
        <w:t>1850 fanns vid Karlsström enligt W. Tham 2 stångjärnshärdar, 1 stångjärnshammare, 540 1/3 skepp med stång</w:t>
      </w:r>
      <w:r w:rsidR="004D22CF">
        <w:rPr>
          <w:rFonts w:ascii="TimesNewRomanPSMT" w:hAnsi="TimesNewRomanPSMT" w:cs="TimesNewRomanPSMT"/>
          <w:szCs w:val="24"/>
          <w:lang w:eastAsia="sv-SE"/>
        </w:rPr>
        <w:t>-och ämnesjärn samt 4 arbetare.</w:t>
      </w:r>
    </w:p>
    <w:p w14:paraId="6A0734D1" w14:textId="77777777" w:rsidR="004D22CF" w:rsidRDefault="004D22CF" w:rsidP="00433186">
      <w:pPr>
        <w:widowControl w:val="0"/>
        <w:autoSpaceDE w:val="0"/>
        <w:autoSpaceDN w:val="0"/>
        <w:adjustRightInd w:val="0"/>
        <w:rPr>
          <w:rFonts w:ascii="TimesNewRomanPSMT" w:hAnsi="TimesNewRomanPSMT" w:cs="TimesNewRomanPSMT"/>
          <w:szCs w:val="24"/>
          <w:lang w:eastAsia="sv-SE"/>
        </w:rPr>
      </w:pPr>
    </w:p>
    <w:p w14:paraId="31823561" w14:textId="77777777" w:rsidR="00433186" w:rsidRDefault="00433186" w:rsidP="00433186">
      <w:pPr>
        <w:widowControl w:val="0"/>
        <w:autoSpaceDE w:val="0"/>
        <w:autoSpaceDN w:val="0"/>
        <w:adjustRightInd w:val="0"/>
        <w:rPr>
          <w:rFonts w:ascii="TimesNewRomanPSMT" w:hAnsi="TimesNewRomanPSMT" w:cs="TimesNewRomanPSMT"/>
          <w:szCs w:val="24"/>
          <w:lang w:eastAsia="sv-SE"/>
        </w:rPr>
      </w:pPr>
      <w:r>
        <w:rPr>
          <w:rFonts w:ascii="TimesNewRomanPSMT" w:hAnsi="TimesNewRomanPSMT" w:cs="TimesNewRomanPSMT"/>
          <w:szCs w:val="24"/>
          <w:lang w:eastAsia="sv-SE"/>
        </w:rPr>
        <w:t>Karlströms bruk grundades 1682 av Carl Sparre på Ulvåsa då han fick klartecken från Bergskollegium att anlägga en stångjärns hammare. Redan 1683 lät Sparre bygga en hammarsmedja med två härdar vid Karlström. 1684 fick han rättighet att bygga en masugn vid ”Karlsby hammare”. Masugnen lades dock ned redan 1693. All verksamhet vid Karlström får anses vara avslutad under åren 1909/10. (ur Tjällmo bergslag; Hembygdföreningen i Tjällmo, Beskrifning över Linköpings län; Wilhelm Tham)</w:t>
      </w:r>
    </w:p>
    <w:p w14:paraId="6B46A2F3" w14:textId="77777777" w:rsidR="00433186" w:rsidRPr="00433186" w:rsidRDefault="00433186" w:rsidP="001F1571">
      <w:pPr>
        <w:pStyle w:val="Rubrik2"/>
      </w:pPr>
      <w:bookmarkStart w:id="25" w:name="_Toc242284521"/>
      <w:bookmarkStart w:id="26" w:name="_Toc242453864"/>
      <w:bookmarkStart w:id="27" w:name="_Toc242454704"/>
      <w:bookmarkStart w:id="28" w:name="_Toc242454828"/>
      <w:bookmarkStart w:id="29" w:name="_Toc242454890"/>
      <w:bookmarkStart w:id="30" w:name="_Toc483246132"/>
      <w:r w:rsidRPr="00433186">
        <w:t>Ägoslag</w:t>
      </w:r>
      <w:bookmarkEnd w:id="25"/>
      <w:bookmarkEnd w:id="26"/>
      <w:bookmarkEnd w:id="27"/>
      <w:bookmarkEnd w:id="28"/>
      <w:bookmarkEnd w:id="29"/>
      <w:bookmarkEnd w:id="30"/>
    </w:p>
    <w:p w14:paraId="0FE646E1" w14:textId="77777777" w:rsidR="00433186" w:rsidRDefault="00433186" w:rsidP="00262F2E">
      <w:pPr>
        <w:rPr>
          <w:lang w:eastAsia="sv-SE"/>
        </w:rPr>
      </w:pPr>
      <w:r>
        <w:rPr>
          <w:lang w:eastAsia="sv-SE"/>
        </w:rPr>
        <w:t>De äldre kartorna visar på markanvändningen. På kartan från 1702 finns de små tegarna utritade.</w:t>
      </w:r>
      <w:r w:rsidR="000B6556">
        <w:rPr>
          <w:lang w:eastAsia="sv-SE"/>
        </w:rPr>
        <w:t xml:space="preserve"> </w:t>
      </w:r>
      <w:r>
        <w:rPr>
          <w:lang w:eastAsia="sv-SE"/>
        </w:rPr>
        <w:t>På häradskartan från 1878 utgörs det nuvarande Burnäset av ängs-mark med lövskog. 1945 års ekonomiska karta visar på ett stort sammanhängande i det närmaste trädlöst betesområde norr om vägen ut mot uddden. Sannolikt betades dock hela udden. Kring de kvarvarande torpen Öna och Älgsundet fanns odlingsområden. En jämförelse med nutida kartmaterial visar att dessa gamla odlingsområden utgörs av öppna områden idag.</w:t>
      </w:r>
    </w:p>
    <w:p w14:paraId="1039F04C" w14:textId="77777777" w:rsidR="00433186" w:rsidRPr="00433186" w:rsidRDefault="00433186" w:rsidP="001F1571">
      <w:pPr>
        <w:pStyle w:val="Rubrik2"/>
      </w:pPr>
      <w:bookmarkStart w:id="31" w:name="_Toc242284522"/>
      <w:bookmarkStart w:id="32" w:name="_Toc242453865"/>
      <w:bookmarkStart w:id="33" w:name="_Toc242454705"/>
      <w:bookmarkStart w:id="34" w:name="_Toc242454829"/>
      <w:bookmarkStart w:id="35" w:name="_Toc242454891"/>
      <w:bookmarkStart w:id="36" w:name="_Toc483246133"/>
      <w:r w:rsidRPr="00433186">
        <w:t>Nuvarande naturförhållanden</w:t>
      </w:r>
      <w:bookmarkEnd w:id="31"/>
      <w:bookmarkEnd w:id="32"/>
      <w:bookmarkEnd w:id="33"/>
      <w:bookmarkEnd w:id="34"/>
      <w:bookmarkEnd w:id="35"/>
      <w:bookmarkEnd w:id="36"/>
    </w:p>
    <w:p w14:paraId="19C43CD3" w14:textId="2D5ACAE5" w:rsidR="00481EE7" w:rsidRDefault="00433186" w:rsidP="00262F2E">
      <w:pPr>
        <w:rPr>
          <w:lang w:eastAsia="sv-SE"/>
        </w:rPr>
      </w:pPr>
      <w:r>
        <w:rPr>
          <w:lang w:eastAsia="sv-SE"/>
        </w:rPr>
        <w:t>Idag har mycket av de forna betesområdena vuxit igen med främst lövskog medan flera</w:t>
      </w:r>
      <w:r>
        <w:rPr>
          <w:b/>
          <w:bCs/>
          <w:lang w:eastAsia="sv-SE"/>
        </w:rPr>
        <w:t xml:space="preserve"> </w:t>
      </w:r>
      <w:r>
        <w:rPr>
          <w:lang w:eastAsia="sv-SE"/>
        </w:rPr>
        <w:t>odlingsområden är planterade med barrträd, främst gran. Några få områden framförallt vid</w:t>
      </w:r>
      <w:r>
        <w:rPr>
          <w:b/>
          <w:bCs/>
          <w:lang w:eastAsia="sv-SE"/>
        </w:rPr>
        <w:t xml:space="preserve"> </w:t>
      </w:r>
      <w:r>
        <w:rPr>
          <w:lang w:eastAsia="sv-SE"/>
        </w:rPr>
        <w:t>Öna och Älgsundet har kvar sin öppna karaktär men är i stark igenväxning av asp-</w:t>
      </w:r>
      <w:r w:rsidR="00823BB3">
        <w:rPr>
          <w:lang w:eastAsia="sv-SE"/>
        </w:rPr>
        <w:t xml:space="preserve"> </w:t>
      </w:r>
      <w:r>
        <w:rPr>
          <w:lang w:eastAsia="sv-SE"/>
        </w:rPr>
        <w:t>och björksly samt hallon. Skogen sköts som produktionsskog med naturvårdshänsyn. Huvudsyftet är dock att området skall vara tillgängligt och upplevas som estetiskt vackert.</w:t>
      </w:r>
    </w:p>
    <w:p w14:paraId="185E1A62" w14:textId="3C25A59B" w:rsidR="00433186" w:rsidRPr="00433186" w:rsidRDefault="00433186" w:rsidP="001F1571">
      <w:pPr>
        <w:pStyle w:val="Rubrik2"/>
      </w:pPr>
      <w:bookmarkStart w:id="37" w:name="_Toc242284523"/>
      <w:bookmarkStart w:id="38" w:name="_Toc242453866"/>
      <w:bookmarkStart w:id="39" w:name="_Toc242454706"/>
      <w:bookmarkStart w:id="40" w:name="_Toc242454830"/>
      <w:bookmarkStart w:id="41" w:name="_Toc242454892"/>
      <w:bookmarkStart w:id="42" w:name="_Toc483246134"/>
      <w:r w:rsidRPr="00433186">
        <w:lastRenderedPageBreak/>
        <w:t>Djurlivet</w:t>
      </w:r>
      <w:bookmarkEnd w:id="37"/>
      <w:bookmarkEnd w:id="38"/>
      <w:bookmarkEnd w:id="39"/>
      <w:bookmarkEnd w:id="40"/>
      <w:bookmarkEnd w:id="41"/>
      <w:bookmarkEnd w:id="42"/>
    </w:p>
    <w:p w14:paraId="6D26F020" w14:textId="77777777" w:rsidR="00433186" w:rsidRDefault="00433186" w:rsidP="00262F2E">
      <w:pPr>
        <w:rPr>
          <w:lang w:eastAsia="sv-SE"/>
        </w:rPr>
      </w:pPr>
      <w:r>
        <w:rPr>
          <w:lang w:eastAsia="sv-SE"/>
        </w:rPr>
        <w:t xml:space="preserve">Vid inventeringsarbetet kan konstateras att rådjur, skogshare och grävling finns i fasta stammar. Fågellivet är mycket varierat med en dominans av trastfåglar och sångare. I anslutning till de grova träden finns flera hackspettsarter. Noterat är större hackspett och spillkråka medan den mindre hackspetten hördes trumma från strandträden vid Älgsundet. Ute på Salstern har vid flera tillfällen storlommen visat sig och i strandlinjen fanns drillsnäppan. Fiskgjuse häckar i omgivningen) Se vidare i </w:t>
      </w:r>
      <w:r w:rsidR="000B6556">
        <w:rPr>
          <w:lang w:eastAsia="sv-SE"/>
        </w:rPr>
        <w:t xml:space="preserve">Skötselplanens </w:t>
      </w:r>
      <w:r>
        <w:rPr>
          <w:lang w:eastAsia="sv-SE"/>
        </w:rPr>
        <w:t>artförteckning.</w:t>
      </w:r>
    </w:p>
    <w:p w14:paraId="09D6E341" w14:textId="77777777" w:rsidR="00B76016" w:rsidRPr="00B76016" w:rsidRDefault="00B76016" w:rsidP="001F1571">
      <w:pPr>
        <w:pStyle w:val="Rubrik2"/>
      </w:pPr>
      <w:bookmarkStart w:id="43" w:name="_Toc242284524"/>
      <w:bookmarkStart w:id="44" w:name="_Toc242453867"/>
      <w:bookmarkStart w:id="45" w:name="_Toc242454707"/>
      <w:bookmarkStart w:id="46" w:name="_Toc242454831"/>
      <w:bookmarkStart w:id="47" w:name="_Toc242454893"/>
      <w:bookmarkStart w:id="48" w:name="_Toc483246135"/>
      <w:r w:rsidRPr="00B76016">
        <w:t>Nuvarande bebyggelse och historik</w:t>
      </w:r>
      <w:bookmarkEnd w:id="43"/>
      <w:bookmarkEnd w:id="44"/>
      <w:bookmarkEnd w:id="45"/>
      <w:bookmarkEnd w:id="46"/>
      <w:bookmarkEnd w:id="47"/>
      <w:bookmarkEnd w:id="48"/>
    </w:p>
    <w:p w14:paraId="13D8F02F" w14:textId="77777777" w:rsidR="00B76016" w:rsidRDefault="00B76016" w:rsidP="00262F2E">
      <w:pPr>
        <w:rPr>
          <w:lang w:eastAsia="sv-SE"/>
        </w:rPr>
      </w:pPr>
      <w:r>
        <w:rPr>
          <w:lang w:eastAsia="sv-SE"/>
        </w:rPr>
        <w:t>Innan Samfälligheten formellt bildades arbetade en interimsstyrelse mellan åren 1980 och</w:t>
      </w:r>
    </w:p>
    <w:p w14:paraId="0482FE10" w14:textId="77777777" w:rsidR="00B76016" w:rsidRDefault="00B76016" w:rsidP="00262F2E">
      <w:pPr>
        <w:rPr>
          <w:lang w:eastAsia="sv-SE"/>
        </w:rPr>
      </w:pPr>
      <w:r>
        <w:rPr>
          <w:lang w:eastAsia="sv-SE"/>
        </w:rPr>
        <w:t>1990. Styrelsens medlemmar var Sven-Olof Bergenbrink, Carl-Erik Pernå och Peter Wumritz.</w:t>
      </w:r>
    </w:p>
    <w:p w14:paraId="30596E20" w14:textId="77777777" w:rsidR="00B76016" w:rsidRDefault="00B76016" w:rsidP="00262F2E">
      <w:pPr>
        <w:rPr>
          <w:lang w:eastAsia="sv-SE"/>
        </w:rPr>
      </w:pPr>
      <w:r>
        <w:rPr>
          <w:lang w:eastAsia="sv-SE"/>
        </w:rPr>
        <w:t xml:space="preserve">Det var många konflikter och heta möten mellan dåvarande Domänverket och styrelsen </w:t>
      </w:r>
      <w:r>
        <w:rPr>
          <w:rFonts w:ascii="TimesNewRomanPSMT" w:hAnsi="TimesNewRomanPSMT" w:cs="TimesNewRomanPSMT"/>
          <w:lang w:eastAsia="sv-SE"/>
        </w:rPr>
        <w:t>eftersom varken vägar eller vattenverk höll den tekniska standard som framgår av svensk</w:t>
      </w:r>
      <w:r>
        <w:rPr>
          <w:lang w:eastAsia="sv-SE"/>
        </w:rPr>
        <w:t xml:space="preserve"> </w:t>
      </w:r>
      <w:r>
        <w:rPr>
          <w:rFonts w:ascii="TimesNewRomanPSMT" w:hAnsi="TimesNewRomanPSMT" w:cs="TimesNewRomanPSMT"/>
          <w:lang w:eastAsia="sv-SE"/>
        </w:rPr>
        <w:t>Byggnorm, skrivna kontrakt eller Domänverkets egna föreskrifter. Först efter det att</w:t>
      </w:r>
      <w:r>
        <w:rPr>
          <w:lang w:eastAsia="sv-SE"/>
        </w:rPr>
        <w:t xml:space="preserve"> </w:t>
      </w:r>
      <w:r>
        <w:rPr>
          <w:rFonts w:ascii="TimesNewRomanPSMT" w:hAnsi="TimesNewRomanPSMT" w:cs="TimesNewRomanPSMT"/>
          <w:lang w:eastAsia="sv-SE"/>
        </w:rPr>
        <w:t>Domänverkets handläggare blivit utbytt kunde en slutuppgörelse komma till stånd.</w:t>
      </w:r>
      <w:r>
        <w:rPr>
          <w:lang w:eastAsia="sv-SE"/>
        </w:rPr>
        <w:t xml:space="preserve"> </w:t>
      </w:r>
      <w:r>
        <w:rPr>
          <w:rFonts w:ascii="TimesNewRomanPSMT" w:hAnsi="TimesNewRomanPSMT" w:cs="TimesNewRomanPSMT"/>
          <w:lang w:eastAsia="sv-SE"/>
        </w:rPr>
        <w:t>Investeringen kostade Domänverket 2 Mkr. Från början vägrade de betala någonting alls.</w:t>
      </w:r>
    </w:p>
    <w:p w14:paraId="71E291F2" w14:textId="77777777" w:rsidR="00B76016" w:rsidRDefault="00B76016" w:rsidP="00B76016">
      <w:pPr>
        <w:widowControl w:val="0"/>
        <w:autoSpaceDE w:val="0"/>
        <w:autoSpaceDN w:val="0"/>
        <w:adjustRightInd w:val="0"/>
        <w:rPr>
          <w:rFonts w:ascii="TimesNewRomanPS-BoldMT" w:hAnsi="TimesNewRomanPS-BoldMT" w:cs="TimesNewRomanPS-BoldMT"/>
          <w:szCs w:val="24"/>
          <w:lang w:eastAsia="sv-SE"/>
        </w:rPr>
      </w:pPr>
    </w:p>
    <w:p w14:paraId="1C05E654" w14:textId="77777777" w:rsidR="00BA5122" w:rsidRDefault="00B76016" w:rsidP="00B76016">
      <w:pPr>
        <w:widowControl w:val="0"/>
        <w:autoSpaceDE w:val="0"/>
        <w:autoSpaceDN w:val="0"/>
        <w:adjustRightInd w:val="0"/>
        <w:rPr>
          <w:rFonts w:ascii="TimesNewRomanPSMT" w:hAnsi="TimesNewRomanPSMT" w:cs="TimesNewRomanPSMT"/>
          <w:szCs w:val="24"/>
          <w:lang w:eastAsia="sv-SE"/>
        </w:rPr>
      </w:pPr>
      <w:r>
        <w:rPr>
          <w:rFonts w:ascii="TimesNewRomanPSMT" w:hAnsi="TimesNewRomanPSMT" w:cs="TimesNewRomanPSMT"/>
          <w:szCs w:val="24"/>
          <w:lang w:eastAsia="sv-SE"/>
        </w:rPr>
        <w:t>Det första mötet för bildandet av samfälligheten hölls den 11 november 1989 med anledning av Domänverkets yrkande att en sådan skulle finnas. Föreningens första ordförande var Sven-Olof Bergenbrink. Däremot behandlar det första dokumentet i föreningspärmen tillkomsten av en fiskevårdsförening i Salstern och är daterad den 12 januari 1988.</w:t>
      </w:r>
    </w:p>
    <w:p w14:paraId="2961F045" w14:textId="77777777" w:rsidR="008E75FA" w:rsidRDefault="00481EE7" w:rsidP="0049329E">
      <w:pPr>
        <w:pStyle w:val="Rubrik1"/>
        <w:rPr>
          <w:lang w:eastAsia="sv-SE"/>
        </w:rPr>
      </w:pPr>
      <w:bookmarkStart w:id="49" w:name="_Toc242284525"/>
      <w:bookmarkStart w:id="50" w:name="_Toc242453868"/>
      <w:bookmarkStart w:id="51" w:name="_Toc242454708"/>
      <w:bookmarkStart w:id="52" w:name="_Toc242454832"/>
      <w:bookmarkStart w:id="53" w:name="_Toc242454894"/>
      <w:r>
        <w:br w:type="page"/>
      </w:r>
      <w:bookmarkStart w:id="54" w:name="_Toc483246136"/>
      <w:r w:rsidR="008E75FA">
        <w:lastRenderedPageBreak/>
        <w:t>Burnäsets Samfällighetsförening</w:t>
      </w:r>
      <w:bookmarkEnd w:id="49"/>
      <w:bookmarkEnd w:id="50"/>
      <w:bookmarkEnd w:id="51"/>
      <w:bookmarkEnd w:id="52"/>
      <w:bookmarkEnd w:id="53"/>
      <w:bookmarkEnd w:id="54"/>
    </w:p>
    <w:p w14:paraId="2D4B530C" w14:textId="77777777" w:rsidR="008E75FA" w:rsidRPr="001F1571" w:rsidRDefault="008E75FA" w:rsidP="001F1571">
      <w:pPr>
        <w:pStyle w:val="Rubrik2"/>
      </w:pPr>
      <w:bookmarkStart w:id="55" w:name="_Toc242284526"/>
      <w:bookmarkStart w:id="56" w:name="_Toc242453869"/>
      <w:bookmarkStart w:id="57" w:name="_Toc242454709"/>
      <w:bookmarkStart w:id="58" w:name="_Toc242454833"/>
      <w:bookmarkStart w:id="59" w:name="_Toc242454895"/>
      <w:bookmarkStart w:id="60" w:name="_Toc483246137"/>
      <w:r w:rsidRPr="001F1571">
        <w:t>Allmänt</w:t>
      </w:r>
      <w:bookmarkEnd w:id="55"/>
      <w:bookmarkEnd w:id="56"/>
      <w:bookmarkEnd w:id="57"/>
      <w:bookmarkEnd w:id="58"/>
      <w:bookmarkEnd w:id="59"/>
      <w:bookmarkEnd w:id="60"/>
      <w:r w:rsidRPr="001F1571">
        <w:rPr>
          <w:color w:val="FF0000"/>
        </w:rPr>
        <w:t xml:space="preserve"> </w:t>
      </w:r>
    </w:p>
    <w:p w14:paraId="3DBDADE1" w14:textId="6B7CB35C" w:rsidR="008E75FA" w:rsidRDefault="008E75FA" w:rsidP="008E75FA">
      <w:pPr>
        <w:widowControl w:val="0"/>
        <w:autoSpaceDE w:val="0"/>
        <w:autoSpaceDN w:val="0"/>
        <w:adjustRightInd w:val="0"/>
        <w:rPr>
          <w:rFonts w:ascii="TimesNewRomanPSMT" w:hAnsi="TimesNewRomanPSMT" w:cs="TimesNewRomanPSMT"/>
          <w:szCs w:val="24"/>
          <w:lang w:eastAsia="sv-SE"/>
        </w:rPr>
      </w:pPr>
      <w:r>
        <w:rPr>
          <w:rFonts w:ascii="TimesNewRomanPSMT" w:hAnsi="TimesNewRomanPSMT" w:cs="TimesNewRomanPSMT"/>
          <w:szCs w:val="24"/>
          <w:lang w:eastAsia="sv-SE"/>
        </w:rPr>
        <w:t xml:space="preserve">Antalet </w:t>
      </w:r>
      <w:r w:rsidR="005E66BE">
        <w:rPr>
          <w:rFonts w:ascii="TimesNewRomanPSMT" w:hAnsi="TimesNewRomanPSMT" w:cs="TimesNewRomanPSMT"/>
          <w:szCs w:val="24"/>
          <w:lang w:eastAsia="sv-SE"/>
        </w:rPr>
        <w:t>fastigheter</w:t>
      </w:r>
      <w:r w:rsidR="00EE4CBE">
        <w:rPr>
          <w:rFonts w:ascii="TimesNewRomanPSMT" w:hAnsi="TimesNewRomanPSMT" w:cs="TimesNewRomanPSMT"/>
          <w:szCs w:val="24"/>
          <w:lang w:eastAsia="sv-SE"/>
        </w:rPr>
        <w:t xml:space="preserve"> </w:t>
      </w:r>
      <w:r w:rsidR="00073540">
        <w:rPr>
          <w:rFonts w:ascii="TimesNewRomanPSMT" w:hAnsi="TimesNewRomanPSMT" w:cs="TimesNewRomanPSMT"/>
          <w:szCs w:val="24"/>
          <w:lang w:eastAsia="sv-SE"/>
        </w:rPr>
        <w:t xml:space="preserve">(tomter) </w:t>
      </w:r>
      <w:r w:rsidR="00EE4CBE">
        <w:rPr>
          <w:rFonts w:ascii="TimesNewRomanPSMT" w:hAnsi="TimesNewRomanPSMT" w:cs="TimesNewRomanPSMT"/>
          <w:szCs w:val="24"/>
          <w:lang w:eastAsia="sv-SE"/>
        </w:rPr>
        <w:t>inom samfälligheten är 100.</w:t>
      </w:r>
    </w:p>
    <w:p w14:paraId="30C46542" w14:textId="77777777" w:rsidR="008E75FA" w:rsidRDefault="008E75FA" w:rsidP="008E75FA">
      <w:pPr>
        <w:widowControl w:val="0"/>
        <w:autoSpaceDE w:val="0"/>
        <w:autoSpaceDN w:val="0"/>
        <w:adjustRightInd w:val="0"/>
        <w:rPr>
          <w:rFonts w:ascii="TimesNewRomanPSMT" w:hAnsi="TimesNewRomanPSMT" w:cs="TimesNewRomanPSMT"/>
          <w:szCs w:val="24"/>
          <w:lang w:eastAsia="sv-SE"/>
        </w:rPr>
      </w:pPr>
    </w:p>
    <w:p w14:paraId="615B8742" w14:textId="77777777" w:rsidR="00073540" w:rsidRPr="00073540" w:rsidRDefault="00073540" w:rsidP="00073540">
      <w:pPr>
        <w:widowControl w:val="0"/>
        <w:autoSpaceDE w:val="0"/>
        <w:autoSpaceDN w:val="0"/>
        <w:adjustRightInd w:val="0"/>
        <w:rPr>
          <w:rFonts w:ascii="TimesNewRomanPSMT" w:hAnsi="TimesNewRomanPSMT" w:cs="TimesNewRomanPSMT"/>
          <w:szCs w:val="24"/>
          <w:lang w:eastAsia="sv-SE"/>
        </w:rPr>
      </w:pPr>
      <w:r w:rsidRPr="00073540">
        <w:rPr>
          <w:rFonts w:ascii="TimesNewRomanPSMT" w:hAnsi="TimesNewRomanPSMT" w:cs="TimesNewRomanPSMT"/>
          <w:szCs w:val="24"/>
          <w:lang w:eastAsia="sv-SE"/>
        </w:rPr>
        <w:t>Samfälligheten omfattar grönområden inkl. skog, färskvattenanläggning och vägar (ej Burnäsvägen som är egen samfällighet). Inom samfälligheten finns ett par badplatser som sköts av respektive skötselområde, inom området finns en loge som kan användas för gemensamma aktiviteter. Varje år anordnas därutöver vanligtvis två gemensamma arbetsdagar som fastställs av skogskommittén.</w:t>
      </w:r>
    </w:p>
    <w:p w14:paraId="0F60C67F" w14:textId="77777777" w:rsidR="00073540" w:rsidRPr="00073540" w:rsidRDefault="00073540" w:rsidP="00073540">
      <w:pPr>
        <w:widowControl w:val="0"/>
        <w:autoSpaceDE w:val="0"/>
        <w:autoSpaceDN w:val="0"/>
        <w:adjustRightInd w:val="0"/>
        <w:rPr>
          <w:rFonts w:ascii="TimesNewRomanPSMT" w:hAnsi="TimesNewRomanPSMT" w:cs="TimesNewRomanPSMT"/>
          <w:szCs w:val="24"/>
          <w:lang w:eastAsia="sv-SE"/>
        </w:rPr>
      </w:pPr>
    </w:p>
    <w:p w14:paraId="1D7AE225" w14:textId="0EABAF9C" w:rsidR="00941D70" w:rsidRDefault="00073540" w:rsidP="00073540">
      <w:pPr>
        <w:widowControl w:val="0"/>
        <w:autoSpaceDE w:val="0"/>
        <w:autoSpaceDN w:val="0"/>
        <w:adjustRightInd w:val="0"/>
        <w:rPr>
          <w:rFonts w:ascii="TimesNewRomanPSMT" w:hAnsi="TimesNewRomanPSMT" w:cs="TimesNewRomanPSMT"/>
          <w:szCs w:val="24"/>
          <w:lang w:eastAsia="sv-SE"/>
        </w:rPr>
      </w:pPr>
      <w:r w:rsidRPr="00073540">
        <w:rPr>
          <w:rFonts w:ascii="TimesNewRomanPSMT" w:hAnsi="TimesNewRomanPSMT" w:cs="TimesNewRomanPSMT"/>
          <w:szCs w:val="24"/>
          <w:lang w:eastAsia="sv-SE"/>
        </w:rPr>
        <w:t>Området omfattar 54, 72 hektar land och 6,95 hektar vattenområde (fiske ingår i äganderätten till vattenområdet).</w:t>
      </w:r>
    </w:p>
    <w:p w14:paraId="52FD088F" w14:textId="77777777" w:rsidR="00073540" w:rsidRPr="00073540" w:rsidRDefault="00073540" w:rsidP="00073540">
      <w:pPr>
        <w:widowControl w:val="0"/>
        <w:autoSpaceDE w:val="0"/>
        <w:autoSpaceDN w:val="0"/>
        <w:adjustRightInd w:val="0"/>
        <w:rPr>
          <w:rFonts w:ascii="TimesNewRomanPSMT" w:hAnsi="TimesNewRomanPSMT" w:cs="TimesNewRomanPSMT"/>
          <w:szCs w:val="24"/>
          <w:lang w:eastAsia="sv-SE"/>
        </w:rPr>
      </w:pPr>
    </w:p>
    <w:p w14:paraId="503E3961" w14:textId="77777777" w:rsidR="00073540" w:rsidRPr="00073540" w:rsidRDefault="00073540" w:rsidP="00073540">
      <w:pPr>
        <w:widowControl w:val="0"/>
        <w:autoSpaceDE w:val="0"/>
        <w:autoSpaceDN w:val="0"/>
        <w:adjustRightInd w:val="0"/>
        <w:rPr>
          <w:rFonts w:ascii="TimesNewRomanPSMT" w:hAnsi="TimesNewRomanPSMT" w:cs="TimesNewRomanPSMT"/>
          <w:szCs w:val="24"/>
          <w:lang w:eastAsia="sv-SE"/>
        </w:rPr>
      </w:pPr>
      <w:r w:rsidRPr="00073540">
        <w:rPr>
          <w:rFonts w:ascii="TimesNewRomanPSMT" w:hAnsi="TimesNewRomanPSMT" w:cs="TimesNewRomanPSMT"/>
          <w:szCs w:val="24"/>
          <w:lang w:eastAsia="sv-SE"/>
        </w:rPr>
        <w:t>Innan Samfälligheten formellt bildades arbetade en interimsstyrelse mellan åren 1980 och 1990. Styrelsens medlemmar var Sven-Olof Bergenbrink, Carl-Erik Pernå och Peter Wumritz.</w:t>
      </w:r>
    </w:p>
    <w:p w14:paraId="7E2C197F" w14:textId="77777777" w:rsidR="00073540" w:rsidRPr="00073540" w:rsidRDefault="00073540" w:rsidP="00073540">
      <w:pPr>
        <w:widowControl w:val="0"/>
        <w:autoSpaceDE w:val="0"/>
        <w:autoSpaceDN w:val="0"/>
        <w:adjustRightInd w:val="0"/>
        <w:rPr>
          <w:rFonts w:ascii="TimesNewRomanPSMT" w:hAnsi="TimesNewRomanPSMT" w:cs="TimesNewRomanPSMT"/>
          <w:szCs w:val="24"/>
          <w:lang w:eastAsia="sv-SE"/>
        </w:rPr>
      </w:pPr>
    </w:p>
    <w:p w14:paraId="7CDB267A" w14:textId="71799310" w:rsidR="00073540" w:rsidRPr="00073540" w:rsidRDefault="00073540" w:rsidP="00073540">
      <w:pPr>
        <w:widowControl w:val="0"/>
        <w:autoSpaceDE w:val="0"/>
        <w:autoSpaceDN w:val="0"/>
        <w:adjustRightInd w:val="0"/>
        <w:rPr>
          <w:rFonts w:ascii="TimesNewRomanPSMT" w:hAnsi="TimesNewRomanPSMT" w:cs="TimesNewRomanPSMT"/>
          <w:szCs w:val="24"/>
          <w:lang w:eastAsia="sv-SE"/>
        </w:rPr>
      </w:pPr>
      <w:r w:rsidRPr="00073540">
        <w:rPr>
          <w:rFonts w:ascii="TimesNewRomanPSMT" w:hAnsi="TimesNewRomanPSMT" w:cs="TimesNewRomanPSMT"/>
          <w:szCs w:val="24"/>
          <w:lang w:eastAsia="sv-SE"/>
        </w:rPr>
        <w:t>Det var många konflikter och heta möten mellan dåvarande Domänverket och styrelsen eftersom varken vägar eller vattenverk höll den tekniska standard som framgår av svensk Byggnorm, skrivna kontrakt eller Domänverkets egna föreskrifter. Först efter det att Domänverkets handläggare blivit utbytt kunde en s</w:t>
      </w:r>
      <w:r>
        <w:rPr>
          <w:rFonts w:ascii="TimesNewRomanPSMT" w:hAnsi="TimesNewRomanPSMT" w:cs="TimesNewRomanPSMT"/>
          <w:szCs w:val="24"/>
          <w:lang w:eastAsia="sv-SE"/>
        </w:rPr>
        <w:t xml:space="preserve">lutuppgörelse komma till stånd. </w:t>
      </w:r>
      <w:r w:rsidRPr="00073540">
        <w:rPr>
          <w:rFonts w:ascii="TimesNewRomanPSMT" w:hAnsi="TimesNewRomanPSMT" w:cs="TimesNewRomanPSMT"/>
          <w:szCs w:val="24"/>
          <w:lang w:eastAsia="sv-SE"/>
        </w:rPr>
        <w:t>Investeringen kostade Domänverket 2 Mkr.</w:t>
      </w:r>
    </w:p>
    <w:p w14:paraId="7E601492" w14:textId="77777777" w:rsidR="00073540" w:rsidRPr="00073540" w:rsidRDefault="00073540" w:rsidP="00073540">
      <w:pPr>
        <w:widowControl w:val="0"/>
        <w:autoSpaceDE w:val="0"/>
        <w:autoSpaceDN w:val="0"/>
        <w:adjustRightInd w:val="0"/>
        <w:rPr>
          <w:rFonts w:ascii="TimesNewRomanPSMT" w:hAnsi="TimesNewRomanPSMT" w:cs="TimesNewRomanPSMT"/>
          <w:szCs w:val="24"/>
          <w:lang w:eastAsia="sv-SE"/>
        </w:rPr>
      </w:pPr>
    </w:p>
    <w:p w14:paraId="470227CA" w14:textId="77777777" w:rsidR="00073540" w:rsidRPr="00073540" w:rsidRDefault="00073540" w:rsidP="00073540">
      <w:pPr>
        <w:widowControl w:val="0"/>
        <w:autoSpaceDE w:val="0"/>
        <w:autoSpaceDN w:val="0"/>
        <w:adjustRightInd w:val="0"/>
        <w:rPr>
          <w:rFonts w:ascii="TimesNewRomanPSMT" w:hAnsi="TimesNewRomanPSMT" w:cs="TimesNewRomanPSMT"/>
          <w:szCs w:val="24"/>
          <w:lang w:eastAsia="sv-SE"/>
        </w:rPr>
      </w:pPr>
      <w:r w:rsidRPr="00073540">
        <w:rPr>
          <w:rFonts w:ascii="TimesNewRomanPSMT" w:hAnsi="TimesNewRomanPSMT" w:cs="TimesNewRomanPSMT"/>
          <w:szCs w:val="24"/>
          <w:lang w:eastAsia="sv-SE"/>
        </w:rPr>
        <w:t>Det första mötet för bildandet av samfälligheten hölls den 11 november 1989 med anledning av Domänverkets yrkande att en sådan skulle finnas. Föreningens första ordförande var Sven-Olof Bergenbrink. Däremot behandlar det första dokumentet i föreningspärmen tillkomsten av en fiskevårdsförening i Salstern och är daterad den 12 januari 1988.</w:t>
      </w:r>
    </w:p>
    <w:p w14:paraId="38BD48E0" w14:textId="77777777" w:rsidR="00073540" w:rsidRPr="00073540" w:rsidRDefault="00073540" w:rsidP="00073540">
      <w:pPr>
        <w:widowControl w:val="0"/>
        <w:autoSpaceDE w:val="0"/>
        <w:autoSpaceDN w:val="0"/>
        <w:adjustRightInd w:val="0"/>
        <w:rPr>
          <w:rFonts w:ascii="TimesNewRomanPSMT" w:hAnsi="TimesNewRomanPSMT" w:cs="TimesNewRomanPSMT"/>
          <w:szCs w:val="24"/>
          <w:lang w:eastAsia="sv-SE"/>
        </w:rPr>
      </w:pPr>
    </w:p>
    <w:p w14:paraId="0E427551" w14:textId="554BB21D" w:rsidR="00941D70" w:rsidRPr="00073540" w:rsidRDefault="00073540" w:rsidP="00073540">
      <w:pPr>
        <w:widowControl w:val="0"/>
        <w:autoSpaceDE w:val="0"/>
        <w:autoSpaceDN w:val="0"/>
        <w:adjustRightInd w:val="0"/>
        <w:rPr>
          <w:rFonts w:ascii="TimesNewRomanPSMT" w:hAnsi="TimesNewRomanPSMT" w:cs="TimesNewRomanPSMT"/>
          <w:szCs w:val="24"/>
          <w:lang w:eastAsia="sv-SE"/>
        </w:rPr>
      </w:pPr>
      <w:r w:rsidRPr="00073540">
        <w:rPr>
          <w:rFonts w:ascii="TimesNewRomanPSMT" w:hAnsi="TimesNewRomanPSMT" w:cs="TimesNewRomanPSMT"/>
          <w:szCs w:val="24"/>
          <w:lang w:eastAsia="sv-SE"/>
        </w:rPr>
        <w:t>De största utgifterna för föreningen är det löpande underhållet av vägar, grönområden inkl skogen, vattenanläggningen inklusive el och vinterväghållningen medan de största inkomsterna är medlemsavgifterna och till vissa delar även försäljning av avverkad</w:t>
      </w:r>
      <w:r>
        <w:rPr>
          <w:rFonts w:ascii="TimesNewRomanPSMT" w:hAnsi="TimesNewRomanPSMT" w:cs="TimesNewRomanPSMT"/>
          <w:szCs w:val="24"/>
          <w:lang w:eastAsia="sv-SE"/>
        </w:rPr>
        <w:t xml:space="preserve"> skog</w:t>
      </w:r>
      <w:r w:rsidR="00941D70">
        <w:rPr>
          <w:lang w:eastAsia="sv-SE"/>
        </w:rPr>
        <w:t>.</w:t>
      </w:r>
    </w:p>
    <w:p w14:paraId="269B7008" w14:textId="330EDA33" w:rsidR="00051266" w:rsidRPr="001F1571" w:rsidRDefault="00265467" w:rsidP="001F1571">
      <w:pPr>
        <w:pStyle w:val="Rubrik2"/>
      </w:pPr>
      <w:bookmarkStart w:id="61" w:name="_Toc242284527"/>
      <w:bookmarkStart w:id="62" w:name="_Toc242453870"/>
      <w:bookmarkStart w:id="63" w:name="_Toc242454710"/>
      <w:bookmarkStart w:id="64" w:name="_Toc242454834"/>
      <w:bookmarkStart w:id="65" w:name="_Toc242454896"/>
      <w:bookmarkStart w:id="66" w:name="_Toc483246138"/>
      <w:r w:rsidRPr="001F1571">
        <w:t>En samfä</w:t>
      </w:r>
      <w:r w:rsidR="00051266" w:rsidRPr="001F1571">
        <w:t xml:space="preserve">llighets </w:t>
      </w:r>
      <w:bookmarkEnd w:id="61"/>
      <w:bookmarkEnd w:id="62"/>
      <w:bookmarkEnd w:id="63"/>
      <w:bookmarkEnd w:id="64"/>
      <w:bookmarkEnd w:id="65"/>
      <w:r w:rsidR="00EF47AA" w:rsidRPr="001F1571">
        <w:t>ändamål</w:t>
      </w:r>
      <w:bookmarkEnd w:id="66"/>
    </w:p>
    <w:p w14:paraId="485DED26" w14:textId="095E4B34" w:rsidR="00155FE5" w:rsidRPr="00155FE5" w:rsidRDefault="00155FE5" w:rsidP="00155FE5">
      <w:pPr>
        <w:widowControl w:val="0"/>
        <w:autoSpaceDE w:val="0"/>
        <w:autoSpaceDN w:val="0"/>
        <w:adjustRightInd w:val="0"/>
        <w:rPr>
          <w:rFonts w:ascii="TimesNewRomanPSMT" w:hAnsi="TimesNewRomanPSMT" w:cs="TimesNewRomanPSMT"/>
          <w:szCs w:val="24"/>
          <w:lang w:eastAsia="sv-SE"/>
        </w:rPr>
      </w:pPr>
      <w:r w:rsidRPr="00155FE5">
        <w:rPr>
          <w:rFonts w:ascii="TimesNewRomanPSMT" w:hAnsi="TimesNewRomanPSMT" w:cs="TimesNewRomanPSMT"/>
          <w:szCs w:val="24"/>
          <w:lang w:eastAsia="sv-SE"/>
        </w:rPr>
        <w:t xml:space="preserve">En samfällighets ändamål är att förvalta och utveckla objektet för vilken den bildats. Inom den angivna ramen </w:t>
      </w:r>
      <w:r w:rsidR="00EE2FE4">
        <w:rPr>
          <w:rFonts w:ascii="TimesNewRomanPSMT" w:hAnsi="TimesNewRomanPSMT" w:cs="TimesNewRomanPSMT"/>
          <w:szCs w:val="24"/>
          <w:lang w:eastAsia="sv-SE"/>
        </w:rPr>
        <w:t xml:space="preserve">i stadgarna </w:t>
      </w:r>
      <w:r w:rsidRPr="00155FE5">
        <w:rPr>
          <w:rFonts w:ascii="TimesNewRomanPSMT" w:hAnsi="TimesNewRomanPSMT" w:cs="TimesNewRomanPSMT"/>
          <w:szCs w:val="24"/>
          <w:lang w:eastAsia="sv-SE"/>
        </w:rPr>
        <w:t>får föreningen vidta olika åtgärder som rör samfälligheten, så som åtgärder för utförande/underhåll och drift av den gemensamma anläggningen.</w:t>
      </w:r>
    </w:p>
    <w:p w14:paraId="565FA817" w14:textId="77777777" w:rsidR="00155FE5" w:rsidRPr="00155FE5" w:rsidRDefault="00155FE5" w:rsidP="00155FE5">
      <w:pPr>
        <w:widowControl w:val="0"/>
        <w:autoSpaceDE w:val="0"/>
        <w:autoSpaceDN w:val="0"/>
        <w:adjustRightInd w:val="0"/>
        <w:rPr>
          <w:rFonts w:ascii="TimesNewRomanPSMT" w:hAnsi="TimesNewRomanPSMT" w:cs="TimesNewRomanPSMT"/>
          <w:szCs w:val="24"/>
          <w:lang w:eastAsia="sv-SE"/>
        </w:rPr>
      </w:pPr>
    </w:p>
    <w:p w14:paraId="2EC059AA" w14:textId="77777777" w:rsidR="00155FE5" w:rsidRPr="00155FE5" w:rsidRDefault="00155FE5" w:rsidP="00155FE5">
      <w:pPr>
        <w:widowControl w:val="0"/>
        <w:autoSpaceDE w:val="0"/>
        <w:autoSpaceDN w:val="0"/>
        <w:adjustRightInd w:val="0"/>
        <w:rPr>
          <w:rFonts w:ascii="TimesNewRomanPSMT" w:hAnsi="TimesNewRomanPSMT" w:cs="TimesNewRomanPSMT"/>
          <w:szCs w:val="24"/>
          <w:lang w:eastAsia="sv-SE"/>
        </w:rPr>
      </w:pPr>
      <w:r w:rsidRPr="00155FE5">
        <w:rPr>
          <w:rFonts w:ascii="TimesNewRomanPSMT" w:hAnsi="TimesNewRomanPSMT" w:cs="TimesNewRomanPSMT"/>
          <w:szCs w:val="24"/>
          <w:lang w:eastAsia="sv-SE"/>
        </w:rPr>
        <w:t>Exempel på förvaltningsobjekt är enskilda vägar, parkeringsplatser, grönytor, lekplatser, bryggor, badplatser, bredband, trapphus och hissar. Ägarna av de fastigheter som har andel i en samfällighet är automatiskt medlemmar i samfällighetsföreningen.</w:t>
      </w:r>
    </w:p>
    <w:p w14:paraId="243CAA66" w14:textId="77777777" w:rsidR="00155FE5" w:rsidRPr="00155FE5" w:rsidRDefault="00155FE5" w:rsidP="00155FE5">
      <w:pPr>
        <w:widowControl w:val="0"/>
        <w:autoSpaceDE w:val="0"/>
        <w:autoSpaceDN w:val="0"/>
        <w:adjustRightInd w:val="0"/>
        <w:rPr>
          <w:rFonts w:ascii="TimesNewRomanPSMT" w:hAnsi="TimesNewRomanPSMT" w:cs="TimesNewRomanPSMT"/>
          <w:szCs w:val="24"/>
          <w:lang w:eastAsia="sv-SE"/>
        </w:rPr>
      </w:pPr>
    </w:p>
    <w:p w14:paraId="265C21BC" w14:textId="7463B376" w:rsidR="00DB434A" w:rsidRDefault="00155FE5" w:rsidP="00155FE5">
      <w:pPr>
        <w:widowControl w:val="0"/>
        <w:autoSpaceDE w:val="0"/>
        <w:autoSpaceDN w:val="0"/>
        <w:adjustRightInd w:val="0"/>
        <w:rPr>
          <w:rFonts w:ascii="TimesNewRomanPSMT" w:hAnsi="TimesNewRomanPSMT" w:cs="TimesNewRomanPSMT"/>
          <w:szCs w:val="24"/>
          <w:lang w:eastAsia="sv-SE"/>
        </w:rPr>
      </w:pPr>
      <w:r w:rsidRPr="00155FE5">
        <w:rPr>
          <w:rFonts w:ascii="TimesNewRomanPSMT" w:hAnsi="TimesNewRomanPSMT" w:cs="TimesNewRomanPSMT"/>
          <w:szCs w:val="24"/>
          <w:lang w:eastAsia="sv-SE"/>
        </w:rPr>
        <w:t>En samfällighetsförening är en juridisk person som har ett organisationsnummer. Den kan förvärva rättigheter och ikläda sig skyldigheter samt träffa avtal och ingå andra rättshandlingar, se lagen (1973:1150) om förvaltning av samfälligheter (SFL). Lagen om förvaltningen ska gälla i den mån inte annat framgår av föreningens stadgar.</w:t>
      </w:r>
    </w:p>
    <w:p w14:paraId="4E744351" w14:textId="77777777" w:rsidR="001E6B3D" w:rsidRPr="001F1571" w:rsidRDefault="001E6B3D" w:rsidP="001F1571">
      <w:pPr>
        <w:pStyle w:val="Rubrik2"/>
      </w:pPr>
      <w:bookmarkStart w:id="67" w:name="_Toc483246139"/>
      <w:r w:rsidRPr="001F1571">
        <w:t>Förvaltning av anläggning</w:t>
      </w:r>
      <w:bookmarkEnd w:id="67"/>
    </w:p>
    <w:p w14:paraId="27A10474" w14:textId="56F6A301" w:rsidR="007742C4" w:rsidRDefault="001E6B3D" w:rsidP="001E6B3D">
      <w:pPr>
        <w:widowControl w:val="0"/>
        <w:autoSpaceDE w:val="0"/>
        <w:autoSpaceDN w:val="0"/>
        <w:adjustRightInd w:val="0"/>
        <w:rPr>
          <w:rFonts w:ascii="TimesNewRomanPSMT" w:hAnsi="TimesNewRomanPSMT" w:cs="TimesNewRomanPSMT"/>
          <w:szCs w:val="24"/>
          <w:lang w:eastAsia="sv-SE"/>
        </w:rPr>
      </w:pPr>
      <w:r w:rsidRPr="001E6B3D">
        <w:rPr>
          <w:rFonts w:ascii="TimesNewRomanPSMT" w:hAnsi="TimesNewRomanPSMT" w:cs="TimesNewRomanPSMT"/>
          <w:szCs w:val="24"/>
          <w:lang w:eastAsia="sv-SE"/>
        </w:rPr>
        <w:t>Styrelsen och samfälligheten förvaltar anläggningssamfälligheten avseende grönområde, vägar, vattenförsörjning mm som tillkommit genom anläggningsbeslut 1990-02-26 dnr E1 M 9099.</w:t>
      </w:r>
    </w:p>
    <w:p w14:paraId="58E6D714" w14:textId="77777777" w:rsidR="00DF2535" w:rsidRPr="0073252B" w:rsidRDefault="00DF2535" w:rsidP="00DF2535">
      <w:pPr>
        <w:pStyle w:val="Rubrik2"/>
      </w:pPr>
      <w:bookmarkStart w:id="68" w:name="_Toc483246140"/>
      <w:bookmarkStart w:id="69" w:name="_Toc242284530"/>
      <w:bookmarkStart w:id="70" w:name="_Toc242453873"/>
      <w:bookmarkStart w:id="71" w:name="_Toc242454713"/>
      <w:bookmarkStart w:id="72" w:name="_Toc242454837"/>
      <w:bookmarkStart w:id="73" w:name="_Toc242454899"/>
      <w:r>
        <w:lastRenderedPageBreak/>
        <w:t xml:space="preserve">Hemsida, </w:t>
      </w:r>
      <w:r w:rsidRPr="0073252B">
        <w:t>Burnäsets Samfällighetsförening</w:t>
      </w:r>
      <w:bookmarkEnd w:id="68"/>
      <w:r w:rsidRPr="0073252B">
        <w:t> </w:t>
      </w:r>
    </w:p>
    <w:p w14:paraId="2AD5F2C2" w14:textId="0DF3748E" w:rsidR="00DF2535" w:rsidRDefault="00DF2535" w:rsidP="00DF2535">
      <w:pPr>
        <w:widowControl w:val="0"/>
        <w:autoSpaceDE w:val="0"/>
        <w:autoSpaceDN w:val="0"/>
        <w:adjustRightInd w:val="0"/>
      </w:pPr>
      <w:r w:rsidRPr="0073252B">
        <w:t xml:space="preserve">Med </w:t>
      </w:r>
      <w:r>
        <w:t>samfällighetens</w:t>
      </w:r>
      <w:r w:rsidRPr="0073252B">
        <w:t xml:space="preserve"> hemsida vill vi i Styrelsen för Burnäsets Samfällighetsförening informera dig som medlem och boende i vårt vackra område om Burnäsets historia och vår verksamhet inom samfällighetsföreningen.</w:t>
      </w:r>
      <w:r>
        <w:t xml:space="preserve"> På hemsidan kan du få tillgång till olika dokument, stadgar, medlemsmatrikel, nyheter, styrelsens och andra enheters sammansättning. Vissa sidor är lösenordskyddade, lösenord erhålls från styrelsen och lämnas endast ut till fastighetsägare.</w:t>
      </w:r>
    </w:p>
    <w:p w14:paraId="6CCEC3CE" w14:textId="77777777" w:rsidR="00DF2535" w:rsidRDefault="00DF2535" w:rsidP="00DF2535">
      <w:pPr>
        <w:widowControl w:val="0"/>
        <w:autoSpaceDE w:val="0"/>
        <w:autoSpaceDN w:val="0"/>
        <w:adjustRightInd w:val="0"/>
      </w:pPr>
    </w:p>
    <w:p w14:paraId="533AB30A" w14:textId="3867DD69" w:rsidR="00DF2535" w:rsidRDefault="00DF2535" w:rsidP="00DF2535">
      <w:pPr>
        <w:widowControl w:val="0"/>
        <w:autoSpaceDE w:val="0"/>
        <w:autoSpaceDN w:val="0"/>
        <w:adjustRightInd w:val="0"/>
      </w:pPr>
      <w:r>
        <w:t xml:space="preserve">Sökadress </w:t>
      </w:r>
      <w:r w:rsidR="00CE6909">
        <w:t xml:space="preserve">på Internet </w:t>
      </w:r>
      <w:r>
        <w:t xml:space="preserve">till </w:t>
      </w:r>
      <w:r w:rsidR="00CE6909">
        <w:t xml:space="preserve">Burnäsets </w:t>
      </w:r>
      <w:r>
        <w:t xml:space="preserve">hemsida: </w:t>
      </w:r>
      <w:hyperlink r:id="rId13" w:history="1">
        <w:r w:rsidRPr="00C440A0">
          <w:rPr>
            <w:rStyle w:val="Hyperlnk"/>
          </w:rPr>
          <w:t>www.burnaset.se</w:t>
        </w:r>
      </w:hyperlink>
    </w:p>
    <w:p w14:paraId="6CE5879F" w14:textId="77777777" w:rsidR="00AA7073" w:rsidRDefault="00AA7073">
      <w:pPr>
        <w:rPr>
          <w:rFonts w:ascii="Arial" w:hAnsi="Arial"/>
          <w:b/>
          <w:bCs/>
          <w:szCs w:val="24"/>
        </w:rPr>
      </w:pPr>
      <w:r>
        <w:br w:type="page"/>
      </w:r>
    </w:p>
    <w:p w14:paraId="480A7594" w14:textId="74188CFC" w:rsidR="001F1571" w:rsidRDefault="001F1571" w:rsidP="0049329E">
      <w:pPr>
        <w:pStyle w:val="Rubrik1"/>
      </w:pPr>
      <w:bookmarkStart w:id="74" w:name="_Toc483246141"/>
      <w:r>
        <w:lastRenderedPageBreak/>
        <w:t>Så fungerar det</w:t>
      </w:r>
      <w:bookmarkEnd w:id="74"/>
    </w:p>
    <w:p w14:paraId="7BFD081B" w14:textId="4996B550" w:rsidR="0094613E" w:rsidRPr="0049329E" w:rsidRDefault="0094613E" w:rsidP="0094613E">
      <w:r w:rsidRPr="0049329E">
        <w:t xml:space="preserve">Under den här </w:t>
      </w:r>
      <w:r>
        <w:t xml:space="preserve">rubriken och </w:t>
      </w:r>
      <w:r w:rsidRPr="0049329E">
        <w:t>dess under</w:t>
      </w:r>
      <w:r>
        <w:t xml:space="preserve">rubriker </w:t>
      </w:r>
      <w:r w:rsidRPr="0049329E">
        <w:t xml:space="preserve">beskrivs hur </w:t>
      </w:r>
      <w:r>
        <w:t>Samfälligheten fungerar, vad som styr samfälligheten samt vad det innebär att vara en del av Burnäsets Samfällighetsförening och vad som förväntas av dig som medlem och boende på Burnäset.</w:t>
      </w:r>
    </w:p>
    <w:p w14:paraId="0616EE40" w14:textId="77777777" w:rsidR="009C1C9E" w:rsidRDefault="009C1C9E" w:rsidP="001F1571">
      <w:pPr>
        <w:pStyle w:val="Rubrik2"/>
      </w:pPr>
      <w:bookmarkStart w:id="75" w:name="_Toc483246142"/>
      <w:r>
        <w:t>Övergripande</w:t>
      </w:r>
      <w:bookmarkEnd w:id="75"/>
    </w:p>
    <w:p w14:paraId="0268DE09" w14:textId="38BEB347" w:rsidR="001F1571" w:rsidRDefault="001F1571" w:rsidP="0049329E">
      <w:pPr>
        <w:pStyle w:val="Rubrik3"/>
      </w:pPr>
      <w:bookmarkStart w:id="76" w:name="_Toc483246143"/>
      <w:r>
        <w:t>Delägare</w:t>
      </w:r>
      <w:bookmarkEnd w:id="76"/>
    </w:p>
    <w:p w14:paraId="29CE430E" w14:textId="737F3D8B" w:rsidR="001F1571" w:rsidRPr="001F1571" w:rsidRDefault="001F1571" w:rsidP="001F1571">
      <w:pPr>
        <w:ind w:right="814"/>
      </w:pPr>
      <w:r w:rsidRPr="001F1571">
        <w:t>Vad innebär det att vara delägare i en samfällighet? </w:t>
      </w:r>
      <w:r>
        <w:t xml:space="preserve"> </w:t>
      </w:r>
      <w:r w:rsidRPr="001F1571">
        <w:t>Burnäsets Samfällighetsförening består ursprungligen av 100 fastigheter/tomter. Utöver de enskilt ägda fastigheterna, har varje fastighetsägare del i de gemensamt ägda anläggningarna. I Burnäset äger vi gemensamt stickvägarna, färskvattensystemet, Logen. Vidare äger samfälligheten skogen, grönområdena, båtrampen och badplatserna.</w:t>
      </w:r>
    </w:p>
    <w:p w14:paraId="68EF40C8" w14:textId="77777777" w:rsidR="001F1571" w:rsidRPr="001F1571" w:rsidRDefault="001F1571" w:rsidP="001F1571">
      <w:pPr>
        <w:ind w:right="814"/>
      </w:pPr>
    </w:p>
    <w:p w14:paraId="3D952A8C" w14:textId="1D07B74B" w:rsidR="001F1571" w:rsidRDefault="001F1571" w:rsidP="001F1571">
      <w:pPr>
        <w:ind w:right="814"/>
      </w:pPr>
      <w:r w:rsidRPr="001F1571">
        <w:t>All den gemensamt ägda egendomen, kostar pengar att driva. Kostnaderna beräknas årligen i en budge</w:t>
      </w:r>
      <w:r>
        <w:t xml:space="preserve">t. Föreningsstämman (årsmötet) </w:t>
      </w:r>
      <w:r w:rsidRPr="001F1571">
        <w:t>fattar beslut om hur den årliga kostnadsbudgeten ska fördelas på fastigheterna/tomterna.</w:t>
      </w:r>
    </w:p>
    <w:p w14:paraId="4C0F7337" w14:textId="77777777" w:rsidR="001F1571" w:rsidRPr="001F1571" w:rsidRDefault="001F1571" w:rsidP="001F1571">
      <w:pPr>
        <w:ind w:right="814"/>
      </w:pPr>
    </w:p>
    <w:p w14:paraId="0C1AA6E9" w14:textId="67D33278" w:rsidR="001F1571" w:rsidRPr="001F1571" w:rsidRDefault="001F1571" w:rsidP="001F1571">
      <w:pPr>
        <w:ind w:right="814"/>
        <w:rPr>
          <w:i/>
        </w:rPr>
      </w:pPr>
      <w:r w:rsidRPr="001F1571">
        <w:rPr>
          <w:i/>
        </w:rPr>
        <w:t>För en blivande fastighetsägare är det således viktigt att i sin boendekalkyl räkna med de gemensamma kostnader som årligen debiteras från föreningen, se fliken avgifter på hemsidan</w:t>
      </w:r>
      <w:r w:rsidR="00E920AC">
        <w:rPr>
          <w:i/>
        </w:rPr>
        <w:t>.</w:t>
      </w:r>
    </w:p>
    <w:p w14:paraId="3B60A665" w14:textId="6F38342C" w:rsidR="001F1571" w:rsidRDefault="001F1571" w:rsidP="0049329E">
      <w:pPr>
        <w:pStyle w:val="Rubrik3"/>
      </w:pPr>
      <w:bookmarkStart w:id="77" w:name="_Toc483246144"/>
      <w:r>
        <w:t>Föreningsstämma</w:t>
      </w:r>
      <w:bookmarkEnd w:id="77"/>
    </w:p>
    <w:p w14:paraId="05DC4B0F" w14:textId="34433D32" w:rsidR="001F1571" w:rsidRPr="001F1571" w:rsidRDefault="001F1571" w:rsidP="001F1571">
      <w:r w:rsidRPr="001F1571">
        <w:t>Föreningsstämman är det högsta beslutande organet, som vi har i samfälligheten.</w:t>
      </w:r>
      <w:r>
        <w:t xml:space="preserve"> </w:t>
      </w:r>
      <w:r w:rsidRPr="001F1571">
        <w:t xml:space="preserve">Styrelsen rapporterar om det gångna årets verksamhet m.m. Utöver den årliga avgiften beslutar stämman om styrelsen ska få ansvarsfrihet. Stämman väljer ordförande och ledamöter för det kommande året. En valberedning tar fram förslag.  Ordinarie stämma skall årligen hållas under april månad på tid och plats som styrelsen bestämmer. </w:t>
      </w:r>
      <w:r w:rsidRPr="001F1571">
        <w:rPr>
          <w:i/>
        </w:rPr>
        <w:t>Vill man vara insatt i samfällighetens verksamhet är det därför viktigt att besöka stämman och göra sin röst hörd.</w:t>
      </w:r>
    </w:p>
    <w:p w14:paraId="128F6E93" w14:textId="27D3D28F" w:rsidR="001F1571" w:rsidRDefault="001F1571" w:rsidP="0049329E">
      <w:pPr>
        <w:pStyle w:val="Rubrik3"/>
      </w:pPr>
      <w:bookmarkStart w:id="78" w:name="_Toc483246145"/>
      <w:r>
        <w:t>Rösträtt på föreningsstämman</w:t>
      </w:r>
      <w:bookmarkEnd w:id="78"/>
    </w:p>
    <w:p w14:paraId="2391B4DA" w14:textId="05E89E38" w:rsidR="001F1571" w:rsidRDefault="001F1571" w:rsidP="001F1571">
      <w:r>
        <w:t>R</w:t>
      </w:r>
      <w:r w:rsidRPr="001F1571">
        <w:t>östberättigad medlem, som är närvarande vid föreningsstämman, har oavsett om han äger en eller flera delaägarfastigheter, en röst (huvudtalsmetod).</w:t>
      </w:r>
    </w:p>
    <w:p w14:paraId="0E4360C4" w14:textId="49E4002A" w:rsidR="001F1571" w:rsidRDefault="001F1571" w:rsidP="0049329E">
      <w:pPr>
        <w:pStyle w:val="Rubrik3"/>
      </w:pPr>
      <w:bookmarkStart w:id="79" w:name="_Toc483246146"/>
      <w:r>
        <w:t>Motioner till föreningsstämman</w:t>
      </w:r>
      <w:bookmarkEnd w:id="79"/>
    </w:p>
    <w:p w14:paraId="5C4B4D7F" w14:textId="6B2F57BA" w:rsidR="001F1571" w:rsidRPr="001F1571" w:rsidRDefault="001F1571" w:rsidP="001F1571">
      <w:r w:rsidRPr="001F1571">
        <w:t xml:space="preserve">Medlem kan genom motion väcka förslag rörande föreningens verksamhet. Motion skall behandlas på ordinarie stämma, skall vara styrelsen tillhanda senast under </w:t>
      </w:r>
      <w:r w:rsidRPr="00543CE8">
        <w:t>februari</w:t>
      </w:r>
      <w:r w:rsidRPr="001F1571">
        <w:t xml:space="preserve"> månad.</w:t>
      </w:r>
    </w:p>
    <w:p w14:paraId="4788918F" w14:textId="55FB9752" w:rsidR="00051266" w:rsidRPr="00030F55" w:rsidRDefault="00051266" w:rsidP="0049329E">
      <w:pPr>
        <w:pStyle w:val="Rubrik3"/>
      </w:pPr>
      <w:bookmarkStart w:id="80" w:name="_Toc483246147"/>
      <w:r w:rsidRPr="00030F55">
        <w:t>Val av styrelse</w:t>
      </w:r>
      <w:bookmarkEnd w:id="69"/>
      <w:bookmarkEnd w:id="70"/>
      <w:bookmarkEnd w:id="71"/>
      <w:bookmarkEnd w:id="72"/>
      <w:bookmarkEnd w:id="73"/>
      <w:bookmarkEnd w:id="80"/>
    </w:p>
    <w:p w14:paraId="37FEB28E" w14:textId="77777777" w:rsidR="001F1571" w:rsidRDefault="001F1571" w:rsidP="00030F55">
      <w:pPr>
        <w:ind w:right="814"/>
      </w:pPr>
      <w:r w:rsidRPr="001F1571">
        <w:t xml:space="preserve">Vid årsstämman för föreningen väljs ledamöter till styrelsen för utsatt mandatperiod, att medverka i styrelsen ger DIG möjlighet att påverka vad som sker inom föreningen och att </w:t>
      </w:r>
      <w:r>
        <w:t>förvalta vår unika boendemiljö.</w:t>
      </w:r>
    </w:p>
    <w:p w14:paraId="525A6DF9" w14:textId="77777777" w:rsidR="001F1571" w:rsidRDefault="001F1571" w:rsidP="00030F55">
      <w:pPr>
        <w:ind w:right="814"/>
      </w:pPr>
    </w:p>
    <w:p w14:paraId="5D4504E6" w14:textId="4114B46C" w:rsidR="00051266" w:rsidRPr="001F1571" w:rsidRDefault="001F1571" w:rsidP="00030F55">
      <w:pPr>
        <w:ind w:right="814"/>
        <w:rPr>
          <w:i/>
        </w:rPr>
      </w:pPr>
      <w:r w:rsidRPr="001F1571">
        <w:rPr>
          <w:i/>
        </w:rPr>
        <w:t>Ta chansen - du som skulle kunna tänka dig ett uppdrag och ser en möjlighet i att kunna påverka vårt gemensamma arbete – kontakta valberedningen!</w:t>
      </w:r>
    </w:p>
    <w:p w14:paraId="45CA2B93" w14:textId="77777777" w:rsidR="00051266" w:rsidRPr="00030F55" w:rsidRDefault="00FF7359" w:rsidP="0049329E">
      <w:pPr>
        <w:pStyle w:val="Rubrik3"/>
      </w:pPr>
      <w:bookmarkStart w:id="81" w:name="_Toc242284531"/>
      <w:bookmarkStart w:id="82" w:name="_Toc242453874"/>
      <w:bookmarkStart w:id="83" w:name="_Toc242454714"/>
      <w:bookmarkStart w:id="84" w:name="_Toc242454838"/>
      <w:bookmarkStart w:id="85" w:name="_Toc242454900"/>
      <w:bookmarkStart w:id="86" w:name="_Toc483246148"/>
      <w:r>
        <w:t>Styrelsemö</w:t>
      </w:r>
      <w:r w:rsidR="00051266" w:rsidRPr="00030F55">
        <w:t>ten</w:t>
      </w:r>
      <w:bookmarkEnd w:id="81"/>
      <w:bookmarkEnd w:id="82"/>
      <w:bookmarkEnd w:id="83"/>
      <w:bookmarkEnd w:id="84"/>
      <w:bookmarkEnd w:id="85"/>
      <w:bookmarkEnd w:id="86"/>
    </w:p>
    <w:p w14:paraId="4607632E" w14:textId="762F4562" w:rsidR="0063046F" w:rsidRDefault="001F1571" w:rsidP="00030F55">
      <w:pPr>
        <w:ind w:right="814"/>
      </w:pPr>
      <w:r w:rsidRPr="001F1571">
        <w:t>Styrelsen sammanträder 4-5 ggr/år på protokollförda möten för att hantera samfällighetens angelägenheter. Mötena förs med en fastställd dagordning, där du som medlem kan medverka genom att skicka in skrivelser och förfrågningar.</w:t>
      </w:r>
    </w:p>
    <w:p w14:paraId="2B2F41DD" w14:textId="77777777" w:rsidR="00DA385F" w:rsidRDefault="00DA385F" w:rsidP="0049329E">
      <w:pPr>
        <w:pStyle w:val="Rubrik3"/>
      </w:pPr>
      <w:bookmarkStart w:id="87" w:name="_Toc242284532"/>
      <w:bookmarkStart w:id="88" w:name="_Toc242453875"/>
      <w:bookmarkStart w:id="89" w:name="_Toc242454715"/>
      <w:bookmarkStart w:id="90" w:name="_Toc242454839"/>
      <w:bookmarkStart w:id="91" w:name="_Toc242454901"/>
      <w:bookmarkStart w:id="92" w:name="_Toc483246149"/>
      <w:r>
        <w:lastRenderedPageBreak/>
        <w:t>Styrelse</w:t>
      </w:r>
      <w:r w:rsidR="009A43D0">
        <w:t>ns</w:t>
      </w:r>
      <w:r>
        <w:t xml:space="preserve"> förvaltning</w:t>
      </w:r>
      <w:bookmarkEnd w:id="87"/>
      <w:bookmarkEnd w:id="88"/>
      <w:bookmarkEnd w:id="89"/>
      <w:bookmarkEnd w:id="90"/>
      <w:bookmarkEnd w:id="91"/>
      <w:bookmarkEnd w:id="92"/>
    </w:p>
    <w:p w14:paraId="4EFE8563" w14:textId="77777777" w:rsidR="00DA385F" w:rsidRDefault="00DA385F" w:rsidP="00DA385F">
      <w:r>
        <w:t>Styrelsen skall:</w:t>
      </w:r>
    </w:p>
    <w:p w14:paraId="15501975" w14:textId="77777777" w:rsidR="00DA385F" w:rsidRDefault="00DA385F" w:rsidP="001234A9">
      <w:pPr>
        <w:numPr>
          <w:ilvl w:val="0"/>
          <w:numId w:val="2"/>
        </w:numPr>
      </w:pPr>
      <w:r>
        <w:t>förvalta samfälligheten(erna) och föreningens tillgångar,</w:t>
      </w:r>
    </w:p>
    <w:p w14:paraId="3CED65F6" w14:textId="77777777" w:rsidR="00DA385F" w:rsidRDefault="00DA385F" w:rsidP="001234A9">
      <w:pPr>
        <w:numPr>
          <w:ilvl w:val="0"/>
          <w:numId w:val="2"/>
        </w:numPr>
      </w:pPr>
      <w:r>
        <w:t>föra redovisning över föreningens räkenskaper</w:t>
      </w:r>
    </w:p>
    <w:p w14:paraId="7A6D5AA4" w14:textId="77777777" w:rsidR="00DA385F" w:rsidRDefault="00DA385F" w:rsidP="001234A9">
      <w:pPr>
        <w:numPr>
          <w:ilvl w:val="0"/>
          <w:numId w:val="2"/>
        </w:numPr>
      </w:pPr>
      <w:r>
        <w:t>föra förteckning över delägande fastigheter, dessas andelstal och ägare,</w:t>
      </w:r>
    </w:p>
    <w:p w14:paraId="503B4255" w14:textId="77777777" w:rsidR="00DA385F" w:rsidRDefault="00DA385F" w:rsidP="001234A9">
      <w:pPr>
        <w:numPr>
          <w:ilvl w:val="0"/>
          <w:numId w:val="2"/>
        </w:numPr>
      </w:pPr>
      <w:r>
        <w:t>årligen till ordinarie stämma avge förvaltningsberättelse över föreningens verksamhet och ekonomi,</w:t>
      </w:r>
    </w:p>
    <w:p w14:paraId="0C6CA15B" w14:textId="77777777" w:rsidR="00DA385F" w:rsidRDefault="00DA385F" w:rsidP="001234A9">
      <w:pPr>
        <w:numPr>
          <w:ilvl w:val="0"/>
          <w:numId w:val="2"/>
        </w:numPr>
      </w:pPr>
      <w:r>
        <w:t>om förvaltningen omfattar flera samfälligheter eller annars är uppdelad på olika verksamhetsgrenar och medlemmarnas andelar inte är lika stora i alla verksamhetsgrenarna, föra särskild redovisning för varje sådan gren,</w:t>
      </w:r>
    </w:p>
    <w:p w14:paraId="3E76D7CE" w14:textId="77777777" w:rsidR="00DA385F" w:rsidRPr="00DA385F" w:rsidRDefault="00DA385F" w:rsidP="001234A9">
      <w:pPr>
        <w:numPr>
          <w:ilvl w:val="0"/>
          <w:numId w:val="2"/>
        </w:numPr>
      </w:pPr>
      <w:r>
        <w:t xml:space="preserve">i övrigt fullgöra vad lagen föreskriver om styrelsens handhavande av föreningens angelägenheter. </w:t>
      </w:r>
    </w:p>
    <w:p w14:paraId="7041D911" w14:textId="77777777" w:rsidR="00A204F1" w:rsidRDefault="00151159" w:rsidP="0049329E">
      <w:pPr>
        <w:pStyle w:val="Rubrik3"/>
      </w:pPr>
      <w:bookmarkStart w:id="93" w:name="_Toc242284533"/>
      <w:bookmarkStart w:id="94" w:name="_Toc242453876"/>
      <w:bookmarkStart w:id="95" w:name="_Toc242454716"/>
      <w:bookmarkStart w:id="96" w:name="_Toc242454840"/>
      <w:bookmarkStart w:id="97" w:name="_Toc242454902"/>
      <w:bookmarkStart w:id="98" w:name="_Toc483246150"/>
      <w:r>
        <w:t>Sammansättning s</w:t>
      </w:r>
      <w:r w:rsidR="00592B25">
        <w:t>tyrelse</w:t>
      </w:r>
      <w:r>
        <w:t xml:space="preserve"> o</w:t>
      </w:r>
      <w:r w:rsidR="00592B25">
        <w:t>ch uppdrag</w:t>
      </w:r>
      <w:bookmarkEnd w:id="93"/>
      <w:bookmarkEnd w:id="94"/>
      <w:bookmarkEnd w:id="95"/>
      <w:bookmarkEnd w:id="96"/>
      <w:bookmarkEnd w:id="97"/>
      <w:bookmarkEnd w:id="98"/>
    </w:p>
    <w:p w14:paraId="29315C36" w14:textId="73685556" w:rsidR="005F45A7" w:rsidRDefault="005F45A7" w:rsidP="005F45A7">
      <w:r>
        <w:t xml:space="preserve">Se </w:t>
      </w:r>
      <w:r w:rsidR="001F1571">
        <w:t>samfällighetens hemsida</w:t>
      </w:r>
      <w:r w:rsidR="00E920AC">
        <w:t>.</w:t>
      </w:r>
    </w:p>
    <w:p w14:paraId="65AB40FB" w14:textId="77777777" w:rsidR="00592B25" w:rsidRDefault="00151159" w:rsidP="0049329E">
      <w:pPr>
        <w:pStyle w:val="Rubrik3"/>
      </w:pPr>
      <w:bookmarkStart w:id="99" w:name="_Toc242284534"/>
      <w:bookmarkStart w:id="100" w:name="_Toc242453877"/>
      <w:bookmarkStart w:id="101" w:name="_Toc242454717"/>
      <w:bookmarkStart w:id="102" w:name="_Toc242454841"/>
      <w:bookmarkStart w:id="103" w:name="_Toc242454903"/>
      <w:bookmarkStart w:id="104" w:name="_Toc483246151"/>
      <w:r>
        <w:t>Sammansättning revisorer och valberedning</w:t>
      </w:r>
      <w:bookmarkEnd w:id="99"/>
      <w:bookmarkEnd w:id="100"/>
      <w:bookmarkEnd w:id="101"/>
      <w:bookmarkEnd w:id="102"/>
      <w:bookmarkEnd w:id="103"/>
      <w:bookmarkEnd w:id="104"/>
    </w:p>
    <w:p w14:paraId="26A6F6B8" w14:textId="6F7DF90C" w:rsidR="001F1571" w:rsidRDefault="00E920AC" w:rsidP="001F1571">
      <w:bookmarkStart w:id="105" w:name="_Toc242284535"/>
      <w:bookmarkStart w:id="106" w:name="_Toc242453878"/>
      <w:bookmarkStart w:id="107" w:name="_Toc242454718"/>
      <w:bookmarkStart w:id="108" w:name="_Toc242454842"/>
      <w:bookmarkStart w:id="109" w:name="_Toc242454904"/>
      <w:r>
        <w:t>Se samfällighetens hemsida.</w:t>
      </w:r>
    </w:p>
    <w:p w14:paraId="2D058377" w14:textId="77777777" w:rsidR="00415353" w:rsidRDefault="00415353" w:rsidP="009C1C9E">
      <w:pPr>
        <w:pStyle w:val="Rubrik2"/>
      </w:pPr>
      <w:bookmarkStart w:id="110" w:name="_Toc483246152"/>
      <w:bookmarkStart w:id="111" w:name="_Toc242284537"/>
      <w:bookmarkStart w:id="112" w:name="_Toc242453880"/>
      <w:bookmarkStart w:id="113" w:name="_Toc242454720"/>
      <w:bookmarkStart w:id="114" w:name="_Toc242454844"/>
      <w:bookmarkStart w:id="115" w:name="_Toc242454906"/>
      <w:bookmarkEnd w:id="105"/>
      <w:bookmarkEnd w:id="106"/>
      <w:bookmarkEnd w:id="107"/>
      <w:bookmarkEnd w:id="108"/>
      <w:bookmarkEnd w:id="109"/>
      <w:r>
        <w:t>Stadgar</w:t>
      </w:r>
      <w:bookmarkEnd w:id="110"/>
    </w:p>
    <w:p w14:paraId="7D6F2C5A" w14:textId="24C1BD71" w:rsidR="007742C4" w:rsidRDefault="00415353" w:rsidP="00415353">
      <w:pPr>
        <w:widowControl w:val="0"/>
        <w:autoSpaceDE w:val="0"/>
        <w:autoSpaceDN w:val="0"/>
        <w:adjustRightInd w:val="0"/>
      </w:pPr>
      <w:r w:rsidRPr="0073252B">
        <w:t>Stadgar för samfällighetsförening bildad enligt lagen (1973:1150) om förvaltning av samfälligheter. Lagens bestämmelser om förvaltningen skall gälla i den mån inte annat framgår av dessa stadgar.</w:t>
      </w:r>
    </w:p>
    <w:p w14:paraId="29BD0300" w14:textId="77777777" w:rsidR="0053299E" w:rsidRDefault="0053299E" w:rsidP="009C1C9E">
      <w:pPr>
        <w:pStyle w:val="Rubrik2"/>
      </w:pPr>
      <w:bookmarkStart w:id="116" w:name="_Toc483246153"/>
      <w:bookmarkStart w:id="117" w:name="_Toc242284539"/>
      <w:bookmarkStart w:id="118" w:name="_Toc242453882"/>
      <w:bookmarkStart w:id="119" w:name="_Toc242454723"/>
      <w:bookmarkStart w:id="120" w:name="_Toc242454847"/>
      <w:bookmarkStart w:id="121" w:name="_Toc242454909"/>
      <w:r>
        <w:t>Avgifter</w:t>
      </w:r>
      <w:bookmarkEnd w:id="116"/>
    </w:p>
    <w:p w14:paraId="5328E380" w14:textId="77777777" w:rsidR="0053299E" w:rsidRPr="000A7801" w:rsidRDefault="0053299E" w:rsidP="0049329E">
      <w:pPr>
        <w:pStyle w:val="Rubrik3"/>
      </w:pPr>
      <w:bookmarkStart w:id="122" w:name="_Toc483246154"/>
      <w:bookmarkEnd w:id="117"/>
      <w:bookmarkEnd w:id="118"/>
      <w:bookmarkEnd w:id="119"/>
      <w:bookmarkEnd w:id="120"/>
      <w:bookmarkEnd w:id="121"/>
      <w:r w:rsidRPr="000A7801">
        <w:t>Vem?</w:t>
      </w:r>
      <w:bookmarkEnd w:id="122"/>
    </w:p>
    <w:p w14:paraId="62AC90CC" w14:textId="77777777" w:rsidR="0053299E" w:rsidRPr="00263044" w:rsidRDefault="0053299E" w:rsidP="0053299E">
      <w:pPr>
        <w:rPr>
          <w:lang w:eastAsia="sv-SE"/>
        </w:rPr>
      </w:pPr>
      <w:r w:rsidRPr="00263044">
        <w:rPr>
          <w:lang w:eastAsia="sv-SE"/>
        </w:rPr>
        <w:t xml:space="preserve">Enligt lagen om samfällighet är varje medlem som äger tomt på samfälligheten skyldig att betala de avgifter som fastställs på föreningsstämman. </w:t>
      </w:r>
      <w:r w:rsidRPr="00543CE8">
        <w:rPr>
          <w:lang w:eastAsia="sv-SE"/>
        </w:rPr>
        <w:t>Samfälligheten disponerar för tillfället en vägfond på 100 000 kronor och en vattenfond på 100 000 kronor.</w:t>
      </w:r>
    </w:p>
    <w:p w14:paraId="113BC026" w14:textId="77777777" w:rsidR="0053299E" w:rsidRPr="00263044" w:rsidRDefault="0053299E" w:rsidP="0053299E">
      <w:pPr>
        <w:rPr>
          <w:lang w:eastAsia="sv-SE"/>
        </w:rPr>
      </w:pPr>
    </w:p>
    <w:p w14:paraId="3C4723B5" w14:textId="77777777" w:rsidR="0053299E" w:rsidRPr="00263044" w:rsidRDefault="0053299E" w:rsidP="0053299E">
      <w:pPr>
        <w:rPr>
          <w:lang w:eastAsia="sv-SE"/>
        </w:rPr>
      </w:pPr>
      <w:r w:rsidRPr="00263044">
        <w:rPr>
          <w:lang w:eastAsia="sv-SE"/>
        </w:rPr>
        <w:t>Den fastighetsägare som står skriven på fastigheten den 1:a januari det år fastigheten byter ägare är juridiskt ansvarig för att den, för samfälligheten, fastställda årsavgiften erläggs. Ev. justering av avgift mellan fastighetsägare vid ägarbyten hanteras i samband med försäljningen.</w:t>
      </w:r>
    </w:p>
    <w:p w14:paraId="1031AF8C" w14:textId="77777777" w:rsidR="0053299E" w:rsidRPr="00263044" w:rsidRDefault="0053299E" w:rsidP="0053299E">
      <w:pPr>
        <w:rPr>
          <w:lang w:eastAsia="sv-SE"/>
        </w:rPr>
      </w:pPr>
    </w:p>
    <w:p w14:paraId="5D284AB3" w14:textId="77777777" w:rsidR="0053299E" w:rsidRDefault="0053299E" w:rsidP="0053299E">
      <w:pPr>
        <w:rPr>
          <w:lang w:eastAsia="sv-SE"/>
        </w:rPr>
      </w:pPr>
      <w:r w:rsidRPr="00263044">
        <w:rPr>
          <w:lang w:eastAsia="sv-SE"/>
        </w:rPr>
        <w:t>Sista betalningsdag är det datum då betalningen skall finnas på Föreningens konto. Vid sen betalning kommer dröjsmålsränta samt en påminnelseavgift på 50 kr att tillkomma. Har avgiften inte reglerats efter påminnelse lämnas ärendet över till inkasso.</w:t>
      </w:r>
    </w:p>
    <w:p w14:paraId="6DC6A1BF" w14:textId="77777777" w:rsidR="0053299E" w:rsidRDefault="0053299E" w:rsidP="0049329E">
      <w:pPr>
        <w:pStyle w:val="Rubrik3"/>
      </w:pPr>
      <w:bookmarkStart w:id="123" w:name="_Toc483246155"/>
      <w:r>
        <w:t>Beslutade medlemsavgifter</w:t>
      </w:r>
      <w:bookmarkEnd w:id="123"/>
    </w:p>
    <w:p w14:paraId="78380BBA" w14:textId="6ED415AC" w:rsidR="0053299E" w:rsidRDefault="0053299E" w:rsidP="0053299E">
      <w:r>
        <w:t xml:space="preserve">För </w:t>
      </w:r>
      <w:r w:rsidR="00E920AC">
        <w:t xml:space="preserve">avgifter respektive räkenskapsår läs på </w:t>
      </w:r>
      <w:r>
        <w:t>hemsida</w:t>
      </w:r>
      <w:r w:rsidR="00E920AC">
        <w:t>n.</w:t>
      </w:r>
    </w:p>
    <w:p w14:paraId="1926DBC7" w14:textId="77777777" w:rsidR="0053299E" w:rsidRDefault="0053299E" w:rsidP="0049329E">
      <w:pPr>
        <w:pStyle w:val="Rubrik3"/>
      </w:pPr>
      <w:bookmarkStart w:id="124" w:name="_Toc483246156"/>
      <w:r>
        <w:t>Bankgiro</w:t>
      </w:r>
      <w:bookmarkEnd w:id="124"/>
    </w:p>
    <w:p w14:paraId="02CA28DB" w14:textId="7884CC46" w:rsidR="0053299E" w:rsidRPr="000A7801" w:rsidRDefault="00E920AC" w:rsidP="0053299E">
      <w:pPr>
        <w:tabs>
          <w:tab w:val="left" w:pos="1120"/>
        </w:tabs>
      </w:pPr>
      <w:r>
        <w:t xml:space="preserve">Bankgiro: </w:t>
      </w:r>
      <w:r w:rsidR="0053299E" w:rsidRPr="000A7801">
        <w:t>5490-1376</w:t>
      </w:r>
    </w:p>
    <w:p w14:paraId="361591BF" w14:textId="77777777" w:rsidR="000121C5" w:rsidRPr="00BF399A" w:rsidRDefault="000121C5" w:rsidP="009C1C9E">
      <w:pPr>
        <w:pStyle w:val="Rubrik2"/>
      </w:pPr>
      <w:bookmarkStart w:id="125" w:name="_Toc483246157"/>
      <w:r w:rsidRPr="00BF399A">
        <w:t>Medlem</w:t>
      </w:r>
      <w:bookmarkEnd w:id="111"/>
      <w:bookmarkEnd w:id="112"/>
      <w:bookmarkEnd w:id="113"/>
      <w:bookmarkEnd w:id="114"/>
      <w:bookmarkEnd w:id="115"/>
      <w:bookmarkEnd w:id="125"/>
    </w:p>
    <w:p w14:paraId="2B559717" w14:textId="0D921C1C" w:rsidR="00BF399A" w:rsidRDefault="00BF399A" w:rsidP="0049329E">
      <w:pPr>
        <w:pStyle w:val="Rubrik3"/>
      </w:pPr>
      <w:bookmarkStart w:id="126" w:name="_Toc483246158"/>
      <w:r>
        <w:t>Ägare</w:t>
      </w:r>
      <w:bookmarkEnd w:id="126"/>
    </w:p>
    <w:p w14:paraId="74851105" w14:textId="5CB65795" w:rsidR="000121C5" w:rsidRDefault="00BF399A" w:rsidP="000121C5">
      <w:r w:rsidRPr="00BF399A">
        <w:t>Medlem i samfällighetsföreningen är ägare till fastighet eller därmed jämställd egendom, som har del i samfällighet upptagen under § 2 i stadgarna.</w:t>
      </w:r>
    </w:p>
    <w:p w14:paraId="2FEAD558" w14:textId="301003A2" w:rsidR="001B1039" w:rsidRPr="00030F55" w:rsidRDefault="001B1039" w:rsidP="0049329E">
      <w:pPr>
        <w:pStyle w:val="Rubrik3"/>
      </w:pPr>
      <w:bookmarkStart w:id="127" w:name="_Toc242284538"/>
      <w:bookmarkStart w:id="128" w:name="_Toc242453881"/>
      <w:bookmarkStart w:id="129" w:name="_Toc242454721"/>
      <w:bookmarkStart w:id="130" w:name="_Toc242454845"/>
      <w:bookmarkStart w:id="131" w:name="_Toc242454907"/>
      <w:bookmarkStart w:id="132" w:name="_Toc483246159"/>
      <w:r w:rsidRPr="00030F55">
        <w:lastRenderedPageBreak/>
        <w:t>Medlemsregister</w:t>
      </w:r>
      <w:bookmarkEnd w:id="127"/>
      <w:bookmarkEnd w:id="128"/>
      <w:bookmarkEnd w:id="129"/>
      <w:bookmarkEnd w:id="130"/>
      <w:bookmarkEnd w:id="131"/>
      <w:r w:rsidR="00F44D1A">
        <w:t>/Medlemsmatrikel</w:t>
      </w:r>
      <w:bookmarkEnd w:id="132"/>
    </w:p>
    <w:p w14:paraId="5FD054FC" w14:textId="77777777" w:rsidR="00BF399A" w:rsidRPr="00BF399A" w:rsidRDefault="00BF399A" w:rsidP="00BF399A">
      <w:pPr>
        <w:widowControl w:val="0"/>
        <w:autoSpaceDE w:val="0"/>
        <w:autoSpaceDN w:val="0"/>
        <w:adjustRightInd w:val="0"/>
      </w:pPr>
      <w:r w:rsidRPr="00BF399A">
        <w:t>Föreningen har ett medlemsregister där samtliga, i samfälligheten ingående, fastigheter och medlemmar finns upptagna. Detta register uppdateras årligen mot lantmäteriets sammanställning av boende/fastighetsägare för att säkerställa den årliga utdebiteringen av medlemsavgifter.</w:t>
      </w:r>
    </w:p>
    <w:p w14:paraId="56591FF6" w14:textId="77777777" w:rsidR="00BF399A" w:rsidRPr="00BF399A" w:rsidRDefault="00BF399A" w:rsidP="00BF399A">
      <w:pPr>
        <w:widowControl w:val="0"/>
        <w:autoSpaceDE w:val="0"/>
        <w:autoSpaceDN w:val="0"/>
        <w:adjustRightInd w:val="0"/>
      </w:pPr>
    </w:p>
    <w:p w14:paraId="42222E84" w14:textId="3202B533" w:rsidR="001B1039" w:rsidRDefault="00BF399A" w:rsidP="00BF399A">
      <w:r w:rsidRPr="00BF399A">
        <w:t>Medlem som byter adress eller andra kontaktuppgifter ansvar för att informera sekreteraren om nya/ga</w:t>
      </w:r>
      <w:r>
        <w:t>mla kontaktuppgifter via e-post, se informationsplikt nedan.</w:t>
      </w:r>
    </w:p>
    <w:p w14:paraId="36B6EC98" w14:textId="567CDD39" w:rsidR="00DD0782" w:rsidRDefault="00DD0782" w:rsidP="0049329E">
      <w:pPr>
        <w:pStyle w:val="Rubrik3"/>
      </w:pPr>
      <w:bookmarkStart w:id="133" w:name="_Toc483246160"/>
      <w:r>
        <w:t>Uthyrnings av fastighet</w:t>
      </w:r>
      <w:bookmarkEnd w:id="133"/>
    </w:p>
    <w:p w14:paraId="01122200" w14:textId="77777777" w:rsidR="00DD0782" w:rsidRPr="00DD0782" w:rsidRDefault="00DD0782" w:rsidP="00DD0782">
      <w:pPr>
        <w:widowControl w:val="0"/>
        <w:autoSpaceDE w:val="0"/>
        <w:autoSpaceDN w:val="0"/>
        <w:adjustRightInd w:val="0"/>
      </w:pPr>
      <w:r w:rsidRPr="00DD0782">
        <w:t>Om du hyr ut eller lånar ut din fastighet så är du skyldig att ge hyresgästerna information om de regler som gäller vårt område. Viktigt att meddela utländska gäster om Allemansrätten (bad, båt, regler för jakt och fiske).</w:t>
      </w:r>
    </w:p>
    <w:p w14:paraId="2FAF0995" w14:textId="77777777" w:rsidR="00DD0782" w:rsidRPr="00DD0782" w:rsidRDefault="00DD0782" w:rsidP="00DD0782">
      <w:pPr>
        <w:widowControl w:val="0"/>
        <w:autoSpaceDE w:val="0"/>
        <w:autoSpaceDN w:val="0"/>
        <w:adjustRightInd w:val="0"/>
      </w:pPr>
    </w:p>
    <w:p w14:paraId="38D7DA23" w14:textId="690F59B7" w:rsidR="00DD0782" w:rsidRPr="00DD0782" w:rsidRDefault="00DD0782" w:rsidP="00DD0782">
      <w:r w:rsidRPr="00DD0782">
        <w:t>Vid uthyrning av ditt hus kvarstår dina skyldigheter gentemot Samfälligheten. Det betyder att du fortfarande tillser att medlemsavgift, vattenavgift och andra av Samfälligheten beslutade avgifter betalas. Även sommar-/vinterunderhåll av gemensamma ytor samt andra av Samfälligheten beslutade aktiviteter kvarstår</w:t>
      </w:r>
    </w:p>
    <w:p w14:paraId="229F5B43" w14:textId="0F3FC347" w:rsidR="00DD0782" w:rsidRDefault="00DD0782" w:rsidP="0049329E">
      <w:pPr>
        <w:pStyle w:val="Rubrik3"/>
      </w:pPr>
      <w:bookmarkStart w:id="134" w:name="_Toc483246161"/>
      <w:r>
        <w:t>Anslagstavlor</w:t>
      </w:r>
      <w:bookmarkEnd w:id="134"/>
    </w:p>
    <w:p w14:paraId="12BEB086" w14:textId="18C169C7" w:rsidR="00E920AC" w:rsidRDefault="00DD0782">
      <w:r w:rsidRPr="00DD0782">
        <w:t>Föreningen har två anslagstavlor utmed Burnäsvägen. På dessa anslagstavlor anslås stämmoprotokoll samt information om kontaktpersoner efter respektive årsstämma, samt övrig allmän information.</w:t>
      </w:r>
    </w:p>
    <w:p w14:paraId="4FCB30F8" w14:textId="5DE33676" w:rsidR="00DF2535" w:rsidRPr="00DF2535" w:rsidRDefault="00817926" w:rsidP="007742C4">
      <w:pPr>
        <w:pStyle w:val="Rubrik2"/>
      </w:pPr>
      <w:bookmarkStart w:id="135" w:name="_Toc483246162"/>
      <w:bookmarkStart w:id="136" w:name="_Toc242284540"/>
      <w:bookmarkStart w:id="137" w:name="_Toc242453883"/>
      <w:bookmarkStart w:id="138" w:name="_Toc242454724"/>
      <w:bookmarkStart w:id="139" w:name="_Toc242454848"/>
      <w:bookmarkStart w:id="140" w:name="_Toc242454910"/>
      <w:r>
        <w:rPr>
          <w:noProof/>
        </w:rPr>
        <w:drawing>
          <wp:anchor distT="0" distB="0" distL="114300" distR="114300" simplePos="0" relativeHeight="251664896" behindDoc="0" locked="0" layoutInCell="1" allowOverlap="1" wp14:anchorId="0B573863" wp14:editId="7D176B96">
            <wp:simplePos x="0" y="0"/>
            <wp:positionH relativeFrom="column">
              <wp:posOffset>4908550</wp:posOffset>
            </wp:positionH>
            <wp:positionV relativeFrom="paragraph">
              <wp:posOffset>313055</wp:posOffset>
            </wp:positionV>
            <wp:extent cx="814070" cy="1143635"/>
            <wp:effectExtent l="0" t="0" r="0" b="0"/>
            <wp:wrapSquare wrapText="bothSides"/>
            <wp:docPr id="1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81407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535" w:rsidRPr="00DF2535">
        <w:t>Hushållssopor</w:t>
      </w:r>
      <w:bookmarkEnd w:id="135"/>
    </w:p>
    <w:p w14:paraId="2AC62B7C" w14:textId="77777777" w:rsidR="00DF2535" w:rsidRDefault="00DF2535" w:rsidP="00DF2535">
      <w:pPr>
        <w:widowControl w:val="0"/>
        <w:autoSpaceDE w:val="0"/>
        <w:autoSpaceDN w:val="0"/>
        <w:adjustRightInd w:val="0"/>
      </w:pPr>
      <w:r w:rsidRPr="00DF2535">
        <w:t>Hämtning av hushållssopor sker av Motala Kommun. Vi refererar därför till den Hämtningstablå som varje år sänds till kommunens abonnenter.</w:t>
      </w:r>
      <w:r>
        <w:t xml:space="preserve"> </w:t>
      </w:r>
    </w:p>
    <w:p w14:paraId="77F81A97" w14:textId="51DE6810" w:rsidR="00DF2535" w:rsidRPr="00DF2535" w:rsidRDefault="00DF2535" w:rsidP="00DF2535">
      <w:pPr>
        <w:widowControl w:val="0"/>
        <w:autoSpaceDE w:val="0"/>
        <w:autoSpaceDN w:val="0"/>
        <w:adjustRightInd w:val="0"/>
      </w:pPr>
      <w:r>
        <w:t>S</w:t>
      </w:r>
      <w:r w:rsidRPr="00DF2535">
        <w:t>ophanteringen sköts av Motala kommun. Tekniska förv</w:t>
      </w:r>
      <w:r>
        <w:t xml:space="preserve">altningen, </w:t>
      </w:r>
      <w:r w:rsidRPr="00DF2535">
        <w:t xml:space="preserve">Tömning sker normalt var 14:e dag. </w:t>
      </w:r>
      <w:r w:rsidR="00817926">
        <w:t>En</w:t>
      </w:r>
      <w:r w:rsidRPr="00DF2535">
        <w:t xml:space="preserve"> kan ha sommar- eller helårsabonnemang.</w:t>
      </w:r>
    </w:p>
    <w:p w14:paraId="04211B4E" w14:textId="77777777" w:rsidR="00DF2535" w:rsidRPr="00DF2535" w:rsidRDefault="00DF2535" w:rsidP="00DF2535">
      <w:pPr>
        <w:widowControl w:val="0"/>
        <w:autoSpaceDE w:val="0"/>
        <w:autoSpaceDN w:val="0"/>
        <w:adjustRightInd w:val="0"/>
      </w:pPr>
    </w:p>
    <w:p w14:paraId="41227B93" w14:textId="052129F9" w:rsidR="00DF2535" w:rsidRPr="00DF2535" w:rsidRDefault="00DF2535" w:rsidP="00DF2535">
      <w:r w:rsidRPr="00DF2535">
        <w:t>På Burnäsets område finns ingen plats för grovsopor. Dessa måste man själv ta hand om och forsla till återvinningsstation.</w:t>
      </w:r>
    </w:p>
    <w:p w14:paraId="24CDC815" w14:textId="7719FCE4" w:rsidR="00817926" w:rsidRPr="007742C4" w:rsidRDefault="007742C4" w:rsidP="001F1571">
      <w:pPr>
        <w:pStyle w:val="Rubrik2"/>
      </w:pPr>
      <w:bookmarkStart w:id="141" w:name="_Toc483246163"/>
      <w:r w:rsidRPr="007742C4">
        <w:rPr>
          <w:noProof/>
        </w:rPr>
        <w:drawing>
          <wp:anchor distT="0" distB="0" distL="114300" distR="114300" simplePos="0" relativeHeight="251665920" behindDoc="0" locked="0" layoutInCell="1" allowOverlap="1" wp14:anchorId="7207B6F7" wp14:editId="5173290A">
            <wp:simplePos x="0" y="0"/>
            <wp:positionH relativeFrom="column">
              <wp:posOffset>3380740</wp:posOffset>
            </wp:positionH>
            <wp:positionV relativeFrom="paragraph">
              <wp:posOffset>295275</wp:posOffset>
            </wp:positionV>
            <wp:extent cx="2356485" cy="1760220"/>
            <wp:effectExtent l="0" t="0" r="571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56485" cy="17602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17926" w:rsidRPr="007742C4">
        <w:t>Post</w:t>
      </w:r>
      <w:bookmarkEnd w:id="141"/>
    </w:p>
    <w:p w14:paraId="45CEAB13" w14:textId="05B475DB" w:rsidR="00817926" w:rsidRPr="00817926" w:rsidRDefault="00817926" w:rsidP="00817926">
      <w:pPr>
        <w:widowControl w:val="0"/>
        <w:autoSpaceDE w:val="0"/>
        <w:autoSpaceDN w:val="0"/>
        <w:adjustRightInd w:val="0"/>
      </w:pPr>
      <w:r w:rsidRPr="00817926">
        <w:t>Envar på Burnäset svarar för sin egen brevlåda. Styrelsen föreslår att boende vid respektive stickväg går samman och köper in postlådor, övrig</w:t>
      </w:r>
      <w:r>
        <w:t>t</w:t>
      </w:r>
      <w:r w:rsidRPr="00817926">
        <w:t xml:space="preserve"> material och bygger en gemensam ställning för postlådorna.</w:t>
      </w:r>
    </w:p>
    <w:p w14:paraId="2485CF32" w14:textId="77777777" w:rsidR="00817926" w:rsidRPr="00817926" w:rsidRDefault="00817926" w:rsidP="00817926">
      <w:pPr>
        <w:widowControl w:val="0"/>
        <w:autoSpaceDE w:val="0"/>
        <w:autoSpaceDN w:val="0"/>
        <w:adjustRightInd w:val="0"/>
      </w:pPr>
    </w:p>
    <w:p w14:paraId="239A5740" w14:textId="1D6EA048" w:rsidR="00E920AC" w:rsidRDefault="00817926" w:rsidP="00817926">
      <w:pPr>
        <w:widowControl w:val="0"/>
        <w:autoSpaceDE w:val="0"/>
        <w:autoSpaceDN w:val="0"/>
        <w:adjustRightInd w:val="0"/>
      </w:pPr>
      <w:bookmarkStart w:id="142" w:name="_GoBack"/>
      <w:bookmarkEnd w:id="142"/>
      <w:r w:rsidRPr="00817926">
        <w:t xml:space="preserve">Föreningen har en postlåda vid </w:t>
      </w:r>
      <w:r w:rsidR="00697FE7">
        <w:t>logen</w:t>
      </w:r>
      <w:r w:rsidRPr="00817926">
        <w:t xml:space="preserve">. OBS! </w:t>
      </w:r>
    </w:p>
    <w:p w14:paraId="589288D1" w14:textId="2755DA09" w:rsidR="001818FA" w:rsidRPr="00E920AC" w:rsidRDefault="00817926" w:rsidP="00817926">
      <w:pPr>
        <w:widowControl w:val="0"/>
        <w:autoSpaceDE w:val="0"/>
        <w:autoSpaceDN w:val="0"/>
        <w:adjustRightInd w:val="0"/>
        <w:rPr>
          <w:i/>
        </w:rPr>
      </w:pPr>
      <w:r w:rsidRPr="00E920AC">
        <w:rPr>
          <w:i/>
        </w:rPr>
        <w:t>Lådan töms inte regelbundet, skicka gärna e-post om det är något brådskande.</w:t>
      </w:r>
    </w:p>
    <w:p w14:paraId="40C71759" w14:textId="77777777" w:rsidR="001818FA" w:rsidRDefault="001818FA">
      <w:r>
        <w:br w:type="page"/>
      </w:r>
    </w:p>
    <w:p w14:paraId="49FA3807" w14:textId="77777777" w:rsidR="007742C4" w:rsidRPr="004E12E5" w:rsidRDefault="007742C4" w:rsidP="001F1571">
      <w:pPr>
        <w:pStyle w:val="Rubrik2"/>
      </w:pPr>
      <w:bookmarkStart w:id="143" w:name="_Toc483246164"/>
      <w:r w:rsidRPr="004E12E5">
        <w:lastRenderedPageBreak/>
        <w:t>Allemansrätten</w:t>
      </w:r>
      <w:bookmarkEnd w:id="143"/>
    </w:p>
    <w:p w14:paraId="4CB570ED" w14:textId="77777777" w:rsidR="007742C4" w:rsidRDefault="007742C4" w:rsidP="0049329E">
      <w:pPr>
        <w:pStyle w:val="Rubrik3"/>
      </w:pPr>
      <w:bookmarkStart w:id="144" w:name="_Toc483246165"/>
      <w:r>
        <w:t>Allmän information</w:t>
      </w:r>
      <w:bookmarkEnd w:id="144"/>
    </w:p>
    <w:p w14:paraId="67BA0FE2" w14:textId="77777777" w:rsidR="007742C4" w:rsidRDefault="007742C4" w:rsidP="007742C4">
      <w:pPr>
        <w:widowControl w:val="0"/>
        <w:autoSpaceDE w:val="0"/>
        <w:autoSpaceDN w:val="0"/>
        <w:adjustRightInd w:val="0"/>
      </w:pPr>
      <w:r>
        <w:t>Att bo tillsammans i ett naturområde kräver ömsesidigt hänsyn och medför både rättigheter och skyldigheter. För information lämnas här några utdrag ur Naturvårdsverkets text avseende allemansrätten.</w:t>
      </w:r>
    </w:p>
    <w:p w14:paraId="68003E7F" w14:textId="77777777" w:rsidR="007742C4" w:rsidRDefault="007742C4" w:rsidP="0049329E">
      <w:pPr>
        <w:pStyle w:val="Rubrik3"/>
      </w:pPr>
      <w:bookmarkStart w:id="145" w:name="_Toc483246166"/>
      <w:r>
        <w:t>Allemansrätten - Lättläst</w:t>
      </w:r>
      <w:bookmarkEnd w:id="145"/>
    </w:p>
    <w:p w14:paraId="4A43268F" w14:textId="77777777" w:rsidR="007742C4" w:rsidRPr="007742C4" w:rsidRDefault="007742C4" w:rsidP="007742C4">
      <w:pPr>
        <w:rPr>
          <w:b/>
        </w:rPr>
      </w:pPr>
      <w:r w:rsidRPr="007742C4">
        <w:rPr>
          <w:b/>
        </w:rPr>
        <w:t xml:space="preserve">Källa: </w:t>
      </w:r>
      <w:r w:rsidRPr="001818FA">
        <w:t>Naturvårdsverket</w:t>
      </w:r>
    </w:p>
    <w:p w14:paraId="0D2B1F62" w14:textId="77777777" w:rsidR="007742C4" w:rsidRDefault="007742C4" w:rsidP="007742C4"/>
    <w:p w14:paraId="4A5FA780" w14:textId="0DC761AA" w:rsidR="007742C4" w:rsidRPr="001818FA" w:rsidRDefault="001818FA" w:rsidP="007742C4">
      <w:pPr>
        <w:rPr>
          <w:b/>
        </w:rPr>
      </w:pPr>
      <w:r>
        <w:rPr>
          <w:noProof/>
          <w:lang w:eastAsia="sv-SE"/>
        </w:rPr>
        <w:drawing>
          <wp:anchor distT="0" distB="0" distL="114300" distR="114300" simplePos="0" relativeHeight="251667968" behindDoc="0" locked="0" layoutInCell="1" allowOverlap="1" wp14:anchorId="718EF4E3" wp14:editId="0C838200">
            <wp:simplePos x="0" y="0"/>
            <wp:positionH relativeFrom="column">
              <wp:posOffset>4181475</wp:posOffset>
            </wp:positionH>
            <wp:positionV relativeFrom="paragraph">
              <wp:posOffset>123825</wp:posOffset>
            </wp:positionV>
            <wp:extent cx="1548130" cy="1034415"/>
            <wp:effectExtent l="0" t="0" r="1270" b="6985"/>
            <wp:wrapSquare wrapText="bothSides"/>
            <wp:docPr id="1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4813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2C4" w:rsidRPr="001818FA">
        <w:rPr>
          <w:b/>
        </w:rPr>
        <w:t>Vad gäller?</w:t>
      </w:r>
    </w:p>
    <w:p w14:paraId="52A9BC7B" w14:textId="342F1863" w:rsidR="007742C4" w:rsidRDefault="007742C4" w:rsidP="007742C4">
      <w:r>
        <w:t>Det finns mycket att upptäcka och uppleva i naturen. Lyssna på fåglarna. Plocka blommor att ta med hem. Ta med något att äta och gå ut i naturen, ensam eller tillsammans med vänner, familj eller släktingar. På många platser i naturen finns det särskilda ställen där man kan grilla.</w:t>
      </w:r>
    </w:p>
    <w:p w14:paraId="54B09280" w14:textId="77777777" w:rsidR="007742C4" w:rsidRDefault="007742C4" w:rsidP="007742C4"/>
    <w:p w14:paraId="14F10DD9" w14:textId="30D79B82" w:rsidR="007742C4" w:rsidRDefault="007742C4" w:rsidP="007742C4">
      <w:r>
        <w:t>Din kommun kan ge tips om fina platser i naturen. Det här får du göra i den svenska naturen:</w:t>
      </w:r>
    </w:p>
    <w:p w14:paraId="57EA8F57" w14:textId="77777777" w:rsidR="001818FA" w:rsidRDefault="007742C4" w:rsidP="00AC1B82">
      <w:pPr>
        <w:pStyle w:val="Liststycke"/>
        <w:numPr>
          <w:ilvl w:val="0"/>
          <w:numId w:val="3"/>
        </w:numPr>
      </w:pPr>
      <w:r>
        <w:t>Gå, cykla och rida och vara nästan överallt i naturen. Men inte för nära boningshus (villor). Om du öppnar en grind måste du stänga den bakom dig.</w:t>
      </w:r>
    </w:p>
    <w:p w14:paraId="4447FF13" w14:textId="77777777" w:rsidR="001818FA" w:rsidRDefault="007742C4" w:rsidP="00AC1B82">
      <w:pPr>
        <w:pStyle w:val="Liststycke"/>
        <w:numPr>
          <w:ilvl w:val="0"/>
          <w:numId w:val="3"/>
        </w:numPr>
      </w:pPr>
      <w:r>
        <w:t>Gå, cykla och rida på privata vägar.</w:t>
      </w:r>
    </w:p>
    <w:p w14:paraId="5ABCAE37" w14:textId="77777777" w:rsidR="001818FA" w:rsidRDefault="007742C4" w:rsidP="00AC1B82">
      <w:pPr>
        <w:pStyle w:val="Liststycke"/>
        <w:numPr>
          <w:ilvl w:val="0"/>
          <w:numId w:val="3"/>
        </w:numPr>
      </w:pPr>
      <w:r>
        <w:t>Tälta en natt. Vill du tälta längre tid måste du fråga den som äger marken.</w:t>
      </w:r>
    </w:p>
    <w:p w14:paraId="2B724326" w14:textId="77777777" w:rsidR="001818FA" w:rsidRDefault="007742C4" w:rsidP="00AC1B82">
      <w:pPr>
        <w:pStyle w:val="Liststycke"/>
        <w:numPr>
          <w:ilvl w:val="0"/>
          <w:numId w:val="3"/>
        </w:numPr>
      </w:pPr>
      <w:r>
        <w:t>Bada, åka båt och gå iland, men inte nära boningshus (villor).</w:t>
      </w:r>
    </w:p>
    <w:p w14:paraId="656176CB" w14:textId="77777777" w:rsidR="001818FA" w:rsidRDefault="007742C4" w:rsidP="00AC1B82">
      <w:pPr>
        <w:pStyle w:val="Liststycke"/>
        <w:numPr>
          <w:ilvl w:val="0"/>
          <w:numId w:val="3"/>
        </w:numPr>
      </w:pPr>
      <w:r>
        <w:t>Plocka blommor, bär och svamp.</w:t>
      </w:r>
    </w:p>
    <w:p w14:paraId="7EE66096" w14:textId="77777777" w:rsidR="001818FA" w:rsidRDefault="007742C4" w:rsidP="00AC1B82">
      <w:pPr>
        <w:pStyle w:val="Liststycke"/>
        <w:numPr>
          <w:ilvl w:val="0"/>
          <w:numId w:val="3"/>
        </w:numPr>
      </w:pPr>
      <w:r>
        <w:t>Fiska med metspö och kastspö utmed kusten och i de fem största sjöarna (Mälaren, Vänern, Vättern, Hjälmaren och Storsjön i Jämtland).</w:t>
      </w:r>
    </w:p>
    <w:p w14:paraId="018BA3BE" w14:textId="671456CC" w:rsidR="007742C4" w:rsidRDefault="007742C4" w:rsidP="00AC1B82">
      <w:pPr>
        <w:pStyle w:val="Liststycke"/>
        <w:numPr>
          <w:ilvl w:val="0"/>
          <w:numId w:val="3"/>
        </w:numPr>
      </w:pPr>
      <w:r>
        <w:t xml:space="preserve">Du får göra upp en liten eld om du är försiktig. Elda inte direkt på en berghäll, den går sönder. Det är bäst att elda där det finns en särskild plats för eldning. På sommaren är de ofta förbjudet att elda. Fråga din kommun vad som gäller. </w:t>
      </w:r>
    </w:p>
    <w:p w14:paraId="1BEA306D" w14:textId="77777777" w:rsidR="001818FA" w:rsidRDefault="001818FA" w:rsidP="007742C4">
      <w:pPr>
        <w:rPr>
          <w:b/>
        </w:rPr>
      </w:pPr>
    </w:p>
    <w:p w14:paraId="65156572" w14:textId="77777777" w:rsidR="007742C4" w:rsidRPr="001818FA" w:rsidRDefault="007742C4" w:rsidP="007742C4">
      <w:pPr>
        <w:rPr>
          <w:b/>
        </w:rPr>
      </w:pPr>
      <w:r w:rsidRPr="001818FA">
        <w:rPr>
          <w:b/>
        </w:rPr>
        <w:t>Tänk på det här:</w:t>
      </w:r>
    </w:p>
    <w:p w14:paraId="6EC5DD43" w14:textId="77777777" w:rsidR="001818FA" w:rsidRDefault="007742C4" w:rsidP="00AC1B82">
      <w:pPr>
        <w:pStyle w:val="Liststycke"/>
        <w:numPr>
          <w:ilvl w:val="0"/>
          <w:numId w:val="3"/>
        </w:numPr>
      </w:pPr>
      <w:r w:rsidRPr="001818FA">
        <w:t>Du får inte passera</w:t>
      </w:r>
      <w:r>
        <w:t xml:space="preserve"> över tomter, trädgårdar, planteringar eller odlad mark, till</w:t>
      </w:r>
      <w:r w:rsidR="001818FA">
        <w:t xml:space="preserve"> exempel åkrar.</w:t>
      </w:r>
    </w:p>
    <w:p w14:paraId="431EA41E" w14:textId="77777777" w:rsidR="001818FA" w:rsidRDefault="007742C4" w:rsidP="00AC1B82">
      <w:pPr>
        <w:pStyle w:val="Liststycke"/>
        <w:numPr>
          <w:ilvl w:val="0"/>
          <w:numId w:val="3"/>
        </w:numPr>
      </w:pPr>
      <w:r>
        <w:t>Du får inte köra bil, motorcykel eller moped i naturen. Du får heller inte köra på stigar, parkvägar e</w:t>
      </w:r>
      <w:r w:rsidR="001818FA">
        <w:t>ller i motionsspår.</w:t>
      </w:r>
    </w:p>
    <w:p w14:paraId="7BE8C3B6" w14:textId="77777777" w:rsidR="001818FA" w:rsidRDefault="007742C4" w:rsidP="00AC1B82">
      <w:pPr>
        <w:pStyle w:val="Liststycke"/>
        <w:numPr>
          <w:ilvl w:val="0"/>
          <w:numId w:val="3"/>
        </w:numPr>
      </w:pPr>
      <w:r>
        <w:t>Du får inte elda om det är mycket torrt väder eller blåser hårt. Då kan elden sprida sig.</w:t>
      </w:r>
    </w:p>
    <w:p w14:paraId="18B41449" w14:textId="77777777" w:rsidR="001818FA" w:rsidRDefault="007742C4" w:rsidP="00AC1B82">
      <w:pPr>
        <w:pStyle w:val="Liststycke"/>
        <w:numPr>
          <w:ilvl w:val="0"/>
          <w:numId w:val="3"/>
        </w:numPr>
      </w:pPr>
      <w:r>
        <w:t>Du får inte ta eller skada träd och buskar.</w:t>
      </w:r>
    </w:p>
    <w:p w14:paraId="5676CC7A" w14:textId="77777777" w:rsidR="001818FA" w:rsidRDefault="007742C4" w:rsidP="00AC1B82">
      <w:pPr>
        <w:pStyle w:val="Liststycke"/>
        <w:numPr>
          <w:ilvl w:val="0"/>
          <w:numId w:val="3"/>
        </w:numPr>
      </w:pPr>
      <w:r>
        <w:t>Du får inte ta frukt, bär, grönsaker eller något annat som växer i trädgårdar, planteringar eller på åkrar.</w:t>
      </w:r>
    </w:p>
    <w:p w14:paraId="0AD027DE" w14:textId="77777777" w:rsidR="001818FA" w:rsidRDefault="007742C4" w:rsidP="00AC1B82">
      <w:pPr>
        <w:pStyle w:val="Liststycke"/>
        <w:numPr>
          <w:ilvl w:val="0"/>
          <w:numId w:val="3"/>
        </w:numPr>
      </w:pPr>
      <w:r>
        <w:t>Lämna inte kvar eller kasta något skräp. Burkar, glas, plast och annat skräp kan skada djur och människor.</w:t>
      </w:r>
    </w:p>
    <w:p w14:paraId="3410128C" w14:textId="77777777" w:rsidR="001818FA" w:rsidRDefault="007742C4" w:rsidP="00AC1B82">
      <w:pPr>
        <w:pStyle w:val="Liststycke"/>
        <w:numPr>
          <w:ilvl w:val="0"/>
          <w:numId w:val="3"/>
        </w:numPr>
      </w:pPr>
      <w:r>
        <w:t>Du får inte jaga, störa eller skada djur. Det är också förbjudet att ta fågelägg eller röra djurens bon eller ungar.</w:t>
      </w:r>
    </w:p>
    <w:p w14:paraId="740C4957" w14:textId="77777777" w:rsidR="001818FA" w:rsidRDefault="007742C4" w:rsidP="00AC1B82">
      <w:pPr>
        <w:pStyle w:val="Liststycke"/>
        <w:numPr>
          <w:ilvl w:val="0"/>
          <w:numId w:val="3"/>
        </w:numPr>
      </w:pPr>
      <w:r>
        <w:t>Du får inte fiska utan tillstånd i sjöar och vattendrag, men längs kusten och i de fem största sjöarna får du fiska med metspö eller kastspö utan tillstånd.</w:t>
      </w:r>
    </w:p>
    <w:p w14:paraId="190E5C49" w14:textId="55C7B21C" w:rsidR="004E12E5" w:rsidRDefault="007742C4" w:rsidP="00AC1B82">
      <w:pPr>
        <w:pStyle w:val="Liststycke"/>
        <w:numPr>
          <w:ilvl w:val="0"/>
          <w:numId w:val="3"/>
        </w:numPr>
      </w:pPr>
      <w:r>
        <w:t>Hundar får inte vara lösa i naturen under tiden 1 mars – 20 augusti. Då har djuren ungar. En lös hund kan skrämma och skada djuren. Det är bäst att alltid ha hunden kopplad i naturen.</w:t>
      </w:r>
    </w:p>
    <w:p w14:paraId="6908B735" w14:textId="77777777" w:rsidR="004E12E5" w:rsidRDefault="004E12E5">
      <w:r>
        <w:br w:type="page"/>
      </w:r>
    </w:p>
    <w:p w14:paraId="0E6960B2" w14:textId="55F31974" w:rsidR="004E12E5" w:rsidRPr="004E12E5" w:rsidRDefault="004E12E5" w:rsidP="001F1571">
      <w:pPr>
        <w:pStyle w:val="Rubrik2"/>
      </w:pPr>
      <w:bookmarkStart w:id="146" w:name="_Toc483246167"/>
      <w:r>
        <w:rPr>
          <w:noProof/>
        </w:rPr>
        <w:lastRenderedPageBreak/>
        <w:drawing>
          <wp:anchor distT="0" distB="0" distL="114300" distR="114300" simplePos="0" relativeHeight="251670016" behindDoc="0" locked="0" layoutInCell="1" allowOverlap="1" wp14:anchorId="7DAA23D1" wp14:editId="52151BF8">
            <wp:simplePos x="0" y="0"/>
            <wp:positionH relativeFrom="column">
              <wp:posOffset>5101590</wp:posOffset>
            </wp:positionH>
            <wp:positionV relativeFrom="paragraph">
              <wp:posOffset>142240</wp:posOffset>
            </wp:positionV>
            <wp:extent cx="669290" cy="906145"/>
            <wp:effectExtent l="0" t="0" r="0" b="8255"/>
            <wp:wrapSquare wrapText="bothSides"/>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6929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2E5">
        <w:t>Grannsamverkan</w:t>
      </w:r>
      <w:bookmarkEnd w:id="146"/>
    </w:p>
    <w:p w14:paraId="44C3734D" w14:textId="01E54DD7" w:rsidR="004E12E5" w:rsidRDefault="004E12E5" w:rsidP="004E12E5">
      <w:r>
        <w:t>Med polis som motor i Grannsamverkan kan vi tillsammans minska brott och störningar i området.  Skyltar finns uppe för att den presumtive tjuven skall få klart för sig att de boende är extra uppmärksamma. Om du ser något som "är fel"</w:t>
      </w:r>
      <w:r w:rsidR="00B51AE5">
        <w:t xml:space="preserve"> kontakta våra ombud i området.</w:t>
      </w:r>
    </w:p>
    <w:p w14:paraId="4774FE9C" w14:textId="77777777" w:rsidR="00B51AE5" w:rsidRDefault="00B51AE5" w:rsidP="004E12E5"/>
    <w:p w14:paraId="6007F07D" w14:textId="53979B26" w:rsidR="00B51AE5" w:rsidRDefault="00B51AE5" w:rsidP="004E12E5">
      <w:r>
        <w:rPr>
          <w:i/>
          <w:lang w:eastAsia="sv-SE"/>
        </w:rPr>
        <w:t>Kontaktpersoner Grannsamverkan,</w:t>
      </w:r>
      <w:r w:rsidRPr="00E91125">
        <w:rPr>
          <w:i/>
          <w:lang w:eastAsia="sv-SE"/>
        </w:rPr>
        <w:t xml:space="preserve"> se hemsidan.</w:t>
      </w:r>
    </w:p>
    <w:p w14:paraId="46107F02" w14:textId="77777777" w:rsidR="00B51AE5" w:rsidRDefault="00B51AE5" w:rsidP="004E12E5">
      <w:pPr>
        <w:rPr>
          <w:i/>
        </w:rPr>
      </w:pPr>
    </w:p>
    <w:p w14:paraId="2BBA73B9" w14:textId="77777777" w:rsidR="004E12E5" w:rsidRPr="004E12E5" w:rsidRDefault="004E12E5" w:rsidP="004E12E5">
      <w:pPr>
        <w:pStyle w:val="Rubrik2"/>
        <w:rPr>
          <w:noProof/>
        </w:rPr>
      </w:pPr>
      <w:bookmarkStart w:id="147" w:name="_Toc483246168"/>
      <w:r w:rsidRPr="004E12E5">
        <w:rPr>
          <w:noProof/>
        </w:rPr>
        <w:t>Lite trivselregler</w:t>
      </w:r>
      <w:bookmarkEnd w:id="147"/>
    </w:p>
    <w:p w14:paraId="2AF64DFC" w14:textId="77777777" w:rsidR="004E12E5" w:rsidRDefault="004E12E5" w:rsidP="0049329E">
      <w:pPr>
        <w:pStyle w:val="Rubrik3"/>
        <w:rPr>
          <w:lang w:eastAsia="sv-SE"/>
        </w:rPr>
      </w:pPr>
      <w:bookmarkStart w:id="148" w:name="_Toc483246169"/>
      <w:r>
        <w:rPr>
          <w:lang w:eastAsia="sv-SE"/>
        </w:rPr>
        <w:t>Trivsel för alla</w:t>
      </w:r>
      <w:bookmarkEnd w:id="148"/>
    </w:p>
    <w:p w14:paraId="461A84DA" w14:textId="76C7B7D0" w:rsidR="004E12E5" w:rsidRDefault="004E12E5" w:rsidP="004E12E5">
      <w:pPr>
        <w:rPr>
          <w:lang w:eastAsia="sv-SE"/>
        </w:rPr>
      </w:pPr>
      <w:r>
        <w:rPr>
          <w:lang w:eastAsia="sv-SE"/>
        </w:rPr>
        <w:t>Regler för hållande av sällskapsdjur är desamma här som i samhället i övrigt. D.v.s. katt ska vara märkt och hund ska vara under tillsyn och inte röra sig fritt. Hundar får inte vistas bland badande vid de gemensamma baden vid vändplanen, Timmersvansen, Sjöbackabadet samt badet vid Älgsundet.</w:t>
      </w:r>
    </w:p>
    <w:p w14:paraId="026783E7" w14:textId="77777777" w:rsidR="004E12E5" w:rsidRDefault="004E12E5" w:rsidP="004E12E5">
      <w:pPr>
        <w:rPr>
          <w:lang w:eastAsia="sv-SE"/>
        </w:rPr>
      </w:pPr>
    </w:p>
    <w:p w14:paraId="583BED30" w14:textId="66E39DFF" w:rsidR="004E12E5" w:rsidRDefault="004E12E5" w:rsidP="004E12E5">
      <w:pPr>
        <w:rPr>
          <w:lang w:eastAsia="sv-SE"/>
        </w:rPr>
      </w:pPr>
      <w:r>
        <w:rPr>
          <w:lang w:eastAsia="sv-SE"/>
        </w:rPr>
        <w:t>Under badsäsongen får inga båtar finnas enligt markeringar vid Sjöbackabadet samt vid/på vändplanen.</w:t>
      </w:r>
    </w:p>
    <w:p w14:paraId="0E073418" w14:textId="77777777" w:rsidR="004E12E5" w:rsidRDefault="004E12E5" w:rsidP="004E12E5">
      <w:pPr>
        <w:rPr>
          <w:lang w:eastAsia="sv-SE"/>
        </w:rPr>
      </w:pPr>
    </w:p>
    <w:p w14:paraId="4566252E" w14:textId="0C62BAF2" w:rsidR="004E12E5" w:rsidRDefault="007A7200" w:rsidP="004E12E5">
      <w:pPr>
        <w:rPr>
          <w:lang w:eastAsia="sv-SE"/>
        </w:rPr>
      </w:pPr>
      <w:r w:rsidRPr="007A7200">
        <w:rPr>
          <w:lang w:eastAsia="sv-SE"/>
        </w:rPr>
        <w:t>För allas trevnad bör gräsklippning och andra åtgärder som kan störa grannen inte ske mellan följande tider under perioden 15 maj till 15 september: fredagar från klockan 18.00 till lördagar klockan 10.00 samt lördagar från klockan 17.00 till söndagar klockan 10.00.</w:t>
      </w:r>
    </w:p>
    <w:p w14:paraId="61848034" w14:textId="77777777" w:rsidR="004E12E5" w:rsidRPr="004E12E5" w:rsidRDefault="004E12E5" w:rsidP="0049329E">
      <w:pPr>
        <w:pStyle w:val="Rubrik3"/>
        <w:rPr>
          <w:lang w:eastAsia="sv-SE"/>
        </w:rPr>
      </w:pPr>
      <w:bookmarkStart w:id="149" w:name="_Toc483246170"/>
      <w:r w:rsidRPr="004E12E5">
        <w:rPr>
          <w:lang w:eastAsia="sv-SE"/>
        </w:rPr>
        <w:t>Camping</w:t>
      </w:r>
      <w:bookmarkEnd w:id="149"/>
    </w:p>
    <w:p w14:paraId="192B30E2" w14:textId="51DE82F2" w:rsidR="004E12E5" w:rsidRDefault="004E12E5" w:rsidP="004E12E5">
      <w:pPr>
        <w:rPr>
          <w:lang w:eastAsia="sv-SE"/>
        </w:rPr>
      </w:pPr>
      <w:r>
        <w:rPr>
          <w:lang w:eastAsia="sv-SE"/>
        </w:rPr>
        <w:t xml:space="preserve">Vi tillåter inte tältning eller camping med husvagn/husbil på föreningens område. Vi har en förbudsskylt uppsatt men vi bör </w:t>
      </w:r>
      <w:r w:rsidR="00300AC4">
        <w:rPr>
          <w:lang w:eastAsia="sv-SE"/>
        </w:rPr>
        <w:t xml:space="preserve">gemensamt tillse att </w:t>
      </w:r>
      <w:r>
        <w:rPr>
          <w:lang w:eastAsia="sv-SE"/>
        </w:rPr>
        <w:t>kontrollera att det följs</w:t>
      </w:r>
      <w:r w:rsidR="00300AC4">
        <w:rPr>
          <w:lang w:eastAsia="sv-SE"/>
        </w:rPr>
        <w:t>.</w:t>
      </w:r>
    </w:p>
    <w:p w14:paraId="4D930298" w14:textId="77777777" w:rsidR="001161B9" w:rsidRPr="00030F55" w:rsidRDefault="001161B9" w:rsidP="001A58B7">
      <w:pPr>
        <w:pStyle w:val="Rubrik2"/>
        <w:rPr>
          <w:noProof/>
        </w:rPr>
      </w:pPr>
      <w:bookmarkStart w:id="150" w:name="_Toc242454722"/>
      <w:bookmarkStart w:id="151" w:name="_Toc242454846"/>
      <w:bookmarkStart w:id="152" w:name="_Toc242454908"/>
      <w:bookmarkStart w:id="153" w:name="_Toc483246171"/>
      <w:r w:rsidRPr="00030F55">
        <w:rPr>
          <w:noProof/>
        </w:rPr>
        <w:t>Informationsplikt</w:t>
      </w:r>
      <w:bookmarkEnd w:id="150"/>
      <w:bookmarkEnd w:id="151"/>
      <w:bookmarkEnd w:id="152"/>
      <w:bookmarkEnd w:id="153"/>
    </w:p>
    <w:p w14:paraId="1BD7725D" w14:textId="77777777" w:rsidR="001161B9" w:rsidRDefault="001161B9" w:rsidP="0049329E">
      <w:pPr>
        <w:pStyle w:val="Rubrik3"/>
        <w:rPr>
          <w:lang w:eastAsia="sv-SE"/>
        </w:rPr>
      </w:pPr>
      <w:bookmarkStart w:id="154" w:name="_Toc483246172"/>
      <w:r>
        <w:rPr>
          <w:lang w:eastAsia="sv-SE"/>
        </w:rPr>
        <w:t>Lämna nya uppgifter</w:t>
      </w:r>
      <w:bookmarkEnd w:id="154"/>
    </w:p>
    <w:p w14:paraId="334B17E7" w14:textId="77777777" w:rsidR="001161B9" w:rsidRDefault="001161B9" w:rsidP="001161B9">
      <w:r w:rsidRPr="00BF399A">
        <w:t>Medlemmar som byter adress eller andra kontaktuppgifter ansvarar för att informera sekreteraren om nya/gamla kontaktuppgifter.</w:t>
      </w:r>
    </w:p>
    <w:p w14:paraId="62E0C2A5" w14:textId="77777777" w:rsidR="001161B9" w:rsidRDefault="001161B9" w:rsidP="001161B9"/>
    <w:p w14:paraId="639829F4" w14:textId="77777777" w:rsidR="001161B9" w:rsidRDefault="001161B9" w:rsidP="001161B9">
      <w:r>
        <w:t>När ändring sker från sommarboende till permanentboende måste föreningen meddelas om detta omgående.</w:t>
      </w:r>
    </w:p>
    <w:p w14:paraId="5F8E52B3" w14:textId="77777777" w:rsidR="001161B9" w:rsidRDefault="001161B9" w:rsidP="001161B9"/>
    <w:p w14:paraId="72078DCB" w14:textId="77777777" w:rsidR="001161B9" w:rsidRDefault="001161B9" w:rsidP="001161B9">
      <w:r>
        <w:t>Om en fastighetsägare säljer sin fastighet är fastighetsägare (säljare) skyldiga att informera om försäljning skett av fastighet, samt att medlemsavgiften inkommer till samfälligheten i enlighet föreningsstämmans beslut.</w:t>
      </w:r>
    </w:p>
    <w:p w14:paraId="26D78CC0" w14:textId="77777777" w:rsidR="001161B9" w:rsidRDefault="001161B9" w:rsidP="001161B9"/>
    <w:p w14:paraId="363F59B9" w14:textId="6431C245" w:rsidR="001161B9" w:rsidRPr="00E920AC" w:rsidRDefault="00E920AC" w:rsidP="001161B9">
      <w:pPr>
        <w:rPr>
          <w:i/>
        </w:rPr>
      </w:pPr>
      <w:r>
        <w:rPr>
          <w:i/>
        </w:rPr>
        <w:t xml:space="preserve">Blankett/er </w:t>
      </w:r>
      <w:r w:rsidR="001161B9" w:rsidRPr="00E920AC">
        <w:rPr>
          <w:i/>
        </w:rPr>
        <w:t>f</w:t>
      </w:r>
      <w:r w:rsidRPr="00E920AC">
        <w:rPr>
          <w:i/>
        </w:rPr>
        <w:t>inns att ladda ner på hemsidan.</w:t>
      </w:r>
    </w:p>
    <w:p w14:paraId="3761DBFC" w14:textId="77777777" w:rsidR="001161B9" w:rsidRDefault="001161B9" w:rsidP="0049329E">
      <w:pPr>
        <w:pStyle w:val="Rubrik3"/>
        <w:rPr>
          <w:lang w:eastAsia="sv-SE"/>
        </w:rPr>
      </w:pPr>
      <w:bookmarkStart w:id="155" w:name="_Toc483246173"/>
      <w:r w:rsidRPr="00BF399A">
        <w:rPr>
          <w:lang w:eastAsia="sv-SE"/>
        </w:rPr>
        <w:t>Information vid försäljning av fastighet</w:t>
      </w:r>
      <w:bookmarkEnd w:id="155"/>
    </w:p>
    <w:p w14:paraId="40411ADA" w14:textId="24F25B81" w:rsidR="00E920AC" w:rsidRDefault="001161B9" w:rsidP="001161B9">
      <w:pPr>
        <w:rPr>
          <w:lang w:eastAsia="sv-SE"/>
        </w:rPr>
      </w:pPr>
      <w:r w:rsidRPr="00BF399A">
        <w:rPr>
          <w:lang w:eastAsia="sv-SE"/>
        </w:rPr>
        <w:t xml:space="preserve">Om du säljer din fastighet skall du informera den nye ägaren om området och om hur föreningen </w:t>
      </w:r>
      <w:r>
        <w:rPr>
          <w:lang w:eastAsia="sv-SE"/>
        </w:rPr>
        <w:t>fungerar</w:t>
      </w:r>
      <w:r w:rsidRPr="00BF399A">
        <w:rPr>
          <w:lang w:eastAsia="sv-SE"/>
        </w:rPr>
        <w:t xml:space="preserve"> med årsavgifter, städdagar, hemsida m.m. Meddela styrelsen så vi kan hålla vår medlemsmatrikel uppdaterad samt även hälsa den nye medlemmen välkommen av styrelsen.</w:t>
      </w:r>
    </w:p>
    <w:p w14:paraId="00AD2940" w14:textId="77777777" w:rsidR="00E920AC" w:rsidRDefault="00E920AC">
      <w:pPr>
        <w:rPr>
          <w:lang w:eastAsia="sv-SE"/>
        </w:rPr>
      </w:pPr>
      <w:r>
        <w:rPr>
          <w:lang w:eastAsia="sv-SE"/>
        </w:rPr>
        <w:br w:type="page"/>
      </w:r>
    </w:p>
    <w:p w14:paraId="63F6C25B" w14:textId="19EF1E25" w:rsidR="00E920AC" w:rsidRPr="009C1ADB" w:rsidRDefault="00E920AC" w:rsidP="00E920AC">
      <w:pPr>
        <w:pStyle w:val="Rubrik2"/>
        <w:rPr>
          <w:sz w:val="22"/>
          <w:szCs w:val="22"/>
        </w:rPr>
      </w:pPr>
      <w:bookmarkStart w:id="156" w:name="_Toc483246174"/>
      <w:r>
        <w:lastRenderedPageBreak/>
        <w:t>Skötselplan</w:t>
      </w:r>
      <w:bookmarkEnd w:id="156"/>
      <w:r w:rsidR="009C1ADB">
        <w:t xml:space="preserve"> </w:t>
      </w:r>
      <w:r w:rsidR="009C1ADB" w:rsidRPr="009C1ADB">
        <w:rPr>
          <w:b w:val="0"/>
          <w:i/>
          <w:sz w:val="22"/>
          <w:szCs w:val="22"/>
        </w:rPr>
        <w:t>En ny skötselplan håller på att tas fram under vinterhal</w:t>
      </w:r>
      <w:r w:rsidR="009C1ADB">
        <w:rPr>
          <w:b w:val="0"/>
          <w:i/>
          <w:sz w:val="22"/>
          <w:szCs w:val="22"/>
        </w:rPr>
        <w:t>v</w:t>
      </w:r>
      <w:r w:rsidR="009C1ADB" w:rsidRPr="009C1ADB">
        <w:rPr>
          <w:b w:val="0"/>
          <w:i/>
          <w:sz w:val="22"/>
          <w:szCs w:val="22"/>
        </w:rPr>
        <w:t>året 2018-19</w:t>
      </w:r>
    </w:p>
    <w:p w14:paraId="2C646142" w14:textId="77777777" w:rsidR="00E920AC" w:rsidRDefault="00E920AC" w:rsidP="0049329E">
      <w:pPr>
        <w:pStyle w:val="Rubrik3"/>
        <w:rPr>
          <w:lang w:eastAsia="sv-SE"/>
        </w:rPr>
      </w:pPr>
      <w:bookmarkStart w:id="157" w:name="_Toc483246175"/>
      <w:r>
        <w:rPr>
          <w:lang w:eastAsia="sv-SE"/>
        </w:rPr>
        <w:t>Unik flora</w:t>
      </w:r>
      <w:bookmarkEnd w:id="157"/>
    </w:p>
    <w:p w14:paraId="7788848D" w14:textId="0342BEF0" w:rsidR="00E920AC" w:rsidRDefault="00CD1879" w:rsidP="00E920AC">
      <w:pPr>
        <w:rPr>
          <w:lang w:eastAsia="sv-SE"/>
        </w:rPr>
      </w:pPr>
      <w:r>
        <w:rPr>
          <w:rFonts w:ascii="Georgia" w:hAnsi="Georgia" w:cs="Georgia"/>
          <w:noProof/>
          <w:color w:val="262626"/>
          <w:sz w:val="28"/>
          <w:szCs w:val="28"/>
          <w:lang w:eastAsia="sv-SE"/>
        </w:rPr>
        <w:drawing>
          <wp:anchor distT="0" distB="0" distL="114300" distR="114300" simplePos="0" relativeHeight="251671040" behindDoc="0" locked="0" layoutInCell="1" allowOverlap="1" wp14:anchorId="6023FEDF" wp14:editId="0B09FDD5">
            <wp:simplePos x="0" y="0"/>
            <wp:positionH relativeFrom="column">
              <wp:posOffset>4100195</wp:posOffset>
            </wp:positionH>
            <wp:positionV relativeFrom="paragraph">
              <wp:posOffset>41275</wp:posOffset>
            </wp:positionV>
            <wp:extent cx="1673860" cy="1243965"/>
            <wp:effectExtent l="0" t="0" r="2540" b="63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673860" cy="1243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E920AC">
        <w:rPr>
          <w:b/>
          <w:bCs/>
          <w:lang w:eastAsia="sv-SE"/>
        </w:rPr>
        <w:t>Under 2005</w:t>
      </w:r>
      <w:r w:rsidR="00E920AC">
        <w:rPr>
          <w:lang w:eastAsia="sv-SE"/>
        </w:rPr>
        <w:t xml:space="preserve"> togs en ny skötselplan för Burnäset fram av Sören Pettersson från Naturcentrum i Motala. Ett omfattande arbete som finns dokumenterat i Burnäsets Skötselplan.</w:t>
      </w:r>
    </w:p>
    <w:p w14:paraId="4B520D42" w14:textId="77777777" w:rsidR="00E920AC" w:rsidRDefault="00E920AC" w:rsidP="00E920AC">
      <w:pPr>
        <w:rPr>
          <w:lang w:eastAsia="sv-SE"/>
        </w:rPr>
      </w:pPr>
    </w:p>
    <w:p w14:paraId="25D37685" w14:textId="77777777" w:rsidR="00E920AC" w:rsidRDefault="00E920AC" w:rsidP="00E920AC">
      <w:pPr>
        <w:rPr>
          <w:lang w:eastAsia="sv-SE"/>
        </w:rPr>
      </w:pPr>
      <w:r>
        <w:rPr>
          <w:lang w:eastAsia="sv-SE"/>
        </w:rPr>
        <w:t>Skötselplanen innehåller en historisk tillbakablick och en redogörelse för dagens flora och djurliv i stort och i smått. Planen är uppdelad i 33 skötselområden med specifik anvisning för skötsel med mål och åtgärder. </w:t>
      </w:r>
    </w:p>
    <w:p w14:paraId="3C76821E" w14:textId="77777777" w:rsidR="00E920AC" w:rsidRDefault="00E920AC" w:rsidP="00E920AC">
      <w:pPr>
        <w:rPr>
          <w:lang w:eastAsia="sv-SE"/>
        </w:rPr>
      </w:pPr>
    </w:p>
    <w:p w14:paraId="296A7C69" w14:textId="77777777" w:rsidR="00E920AC" w:rsidRDefault="00E920AC" w:rsidP="00E920AC">
      <w:pPr>
        <w:rPr>
          <w:lang w:eastAsia="sv-SE"/>
        </w:rPr>
      </w:pPr>
      <w:r>
        <w:rPr>
          <w:lang w:eastAsia="sv-SE"/>
        </w:rPr>
        <w:t>Dokumentet kan laddas ner via länken/länkarna nedan. Beslut av skötselplan togs på föreningsstämman den 25 mars 2006.</w:t>
      </w:r>
    </w:p>
    <w:p w14:paraId="753394DE" w14:textId="77777777" w:rsidR="00E920AC" w:rsidRDefault="00E920AC" w:rsidP="00E920AC">
      <w:pPr>
        <w:rPr>
          <w:lang w:eastAsia="sv-SE"/>
        </w:rPr>
      </w:pPr>
    </w:p>
    <w:p w14:paraId="5ED764F1" w14:textId="68F8DCE6" w:rsidR="00E920AC" w:rsidRDefault="00E920AC" w:rsidP="00E920AC">
      <w:pPr>
        <w:rPr>
          <w:lang w:eastAsia="sv-SE"/>
        </w:rPr>
      </w:pPr>
      <w:r>
        <w:rPr>
          <w:b/>
          <w:bCs/>
          <w:lang w:eastAsia="sv-SE"/>
        </w:rPr>
        <w:t>1998</w:t>
      </w:r>
      <w:r>
        <w:rPr>
          <w:lang w:eastAsia="sv-SE"/>
        </w:rPr>
        <w:t xml:space="preserve"> gjorde Karin Nykvist och Ulla Pettersson en inventering och sammanställning av Burnäsets Flora. Sammanställningen visar blomningstid och om örten är sällsynt, </w:t>
      </w:r>
      <w:r w:rsidR="00CD1879">
        <w:rPr>
          <w:lang w:eastAsia="sv-SE"/>
        </w:rPr>
        <w:t xml:space="preserve">utrotningshotad eller fridlyst. </w:t>
      </w:r>
      <w:r>
        <w:rPr>
          <w:lang w:eastAsia="sv-SE"/>
        </w:rPr>
        <w:t>Styrelsen har fått tillgång till s</w:t>
      </w:r>
      <w:r w:rsidR="00CD1879">
        <w:rPr>
          <w:lang w:eastAsia="sv-SE"/>
        </w:rPr>
        <w:t>ammanställning genom Jan Torängs försorg.</w:t>
      </w:r>
    </w:p>
    <w:p w14:paraId="084851EA" w14:textId="77777777" w:rsidR="00E920AC" w:rsidRDefault="00E920AC" w:rsidP="00E920AC">
      <w:pPr>
        <w:rPr>
          <w:lang w:eastAsia="sv-SE"/>
        </w:rPr>
      </w:pPr>
    </w:p>
    <w:p w14:paraId="4103E5C8" w14:textId="597B21BF" w:rsidR="001161B9" w:rsidRDefault="00E920AC" w:rsidP="00E920AC">
      <w:pPr>
        <w:rPr>
          <w:lang w:eastAsia="sv-SE"/>
        </w:rPr>
      </w:pPr>
      <w:r>
        <w:rPr>
          <w:lang w:eastAsia="sv-SE"/>
        </w:rPr>
        <w:t>Hur floran ser idag vet vi inte och av det skälet skulle styrelsen uppskatta om ni på era promenader tittar lite extra efter örterna och i enklaste form återkopplar till styrelsen. Om det finns någon med ett stort intresse för floran och som vill ta på sig att uppdatera Karins och Ullas sammanställning så var vänlig kontakta styrelsen.</w:t>
      </w:r>
    </w:p>
    <w:p w14:paraId="6A6AE79E" w14:textId="77777777" w:rsidR="00CD1879" w:rsidRDefault="00CD1879" w:rsidP="00E920AC">
      <w:pPr>
        <w:rPr>
          <w:lang w:eastAsia="sv-SE"/>
        </w:rPr>
      </w:pPr>
    </w:p>
    <w:p w14:paraId="4536B18A" w14:textId="7A6CA529" w:rsidR="00CD1879" w:rsidRPr="00CD1879" w:rsidRDefault="00CD1879" w:rsidP="00E920AC">
      <w:pPr>
        <w:rPr>
          <w:i/>
        </w:rPr>
      </w:pPr>
      <w:r w:rsidRPr="00CD1879">
        <w:rPr>
          <w:i/>
          <w:lang w:eastAsia="sv-SE"/>
        </w:rPr>
        <w:t>Skötselplan och Burnäsets Flora finns att hämta på hemsidan.</w:t>
      </w:r>
    </w:p>
    <w:p w14:paraId="2E3F542C" w14:textId="0A87F430" w:rsidR="00CD1879" w:rsidRPr="00CD1879" w:rsidRDefault="00CD1879" w:rsidP="001F1571">
      <w:pPr>
        <w:pStyle w:val="Rubrik2"/>
      </w:pPr>
      <w:bookmarkStart w:id="158" w:name="_Toc483246176"/>
      <w:r w:rsidRPr="00CD1879">
        <w:t>Informationsbroschyr/</w:t>
      </w:r>
      <w:r w:rsidR="00CE6909">
        <w:t>blad</w:t>
      </w:r>
      <w:bookmarkEnd w:id="158"/>
    </w:p>
    <w:p w14:paraId="3729DE21" w14:textId="77777777" w:rsidR="00CD1879" w:rsidRDefault="00CD1879" w:rsidP="0049329E">
      <w:pPr>
        <w:pStyle w:val="Rubrik3"/>
        <w:rPr>
          <w:lang w:eastAsia="sv-SE"/>
        </w:rPr>
      </w:pPr>
      <w:bookmarkStart w:id="159" w:name="_Toc483246177"/>
      <w:r>
        <w:rPr>
          <w:lang w:eastAsia="sv-SE"/>
        </w:rPr>
        <w:t>Köpa/köpt hus? Mäklare?</w:t>
      </w:r>
      <w:bookmarkEnd w:id="159"/>
    </w:p>
    <w:p w14:paraId="0C0B0C59" w14:textId="6133876D" w:rsidR="00CD1879" w:rsidRDefault="00CD1879" w:rsidP="00CD1879">
      <w:pPr>
        <w:rPr>
          <w:lang w:eastAsia="sv-SE"/>
        </w:rPr>
      </w:pPr>
      <w:r>
        <w:rPr>
          <w:lang w:eastAsia="sv-SE"/>
        </w:rPr>
        <w:t>Denna informationsbroschyr är framtagen för att underlätta för dig som nyinflyttad eller till dis som funderar du på att köpa hus i vårt område?</w:t>
      </w:r>
    </w:p>
    <w:p w14:paraId="1EE56A9B" w14:textId="77777777" w:rsidR="00CD1879" w:rsidRDefault="00CD1879" w:rsidP="00CD1879">
      <w:pPr>
        <w:rPr>
          <w:lang w:eastAsia="sv-SE"/>
        </w:rPr>
      </w:pPr>
    </w:p>
    <w:p w14:paraId="62377F98" w14:textId="1BB57EC9" w:rsidR="00CD1879" w:rsidRDefault="00CD1879" w:rsidP="00CD1879">
      <w:pPr>
        <w:rPr>
          <w:lang w:eastAsia="sv-SE"/>
        </w:rPr>
      </w:pPr>
      <w:r>
        <w:rPr>
          <w:lang w:eastAsia="sv-SE"/>
        </w:rPr>
        <w:t>Styrelsen i vår förening vill då framföra att du kommer att flytta in i en samfällighetsförening och med det kommer ett visst ansvar och vissa regler att följa.</w:t>
      </w:r>
    </w:p>
    <w:p w14:paraId="18E2FD9F" w14:textId="77777777" w:rsidR="00CD1879" w:rsidRDefault="00CD1879" w:rsidP="0049329E">
      <w:pPr>
        <w:pStyle w:val="Rubrik3"/>
        <w:rPr>
          <w:lang w:eastAsia="sv-SE"/>
        </w:rPr>
      </w:pPr>
      <w:bookmarkStart w:id="160" w:name="_Toc483246178"/>
      <w:r w:rsidRPr="00CD1879">
        <w:rPr>
          <w:lang w:eastAsia="sv-SE"/>
        </w:rPr>
        <w:t>Till mäklare</w:t>
      </w:r>
      <w:bookmarkEnd w:id="160"/>
    </w:p>
    <w:p w14:paraId="57288D4F" w14:textId="4AFB435F" w:rsidR="00CD1879" w:rsidRDefault="00CD1879" w:rsidP="00CD1879">
      <w:pPr>
        <w:rPr>
          <w:lang w:eastAsia="sv-SE"/>
        </w:rPr>
      </w:pPr>
      <w:r>
        <w:rPr>
          <w:lang w:eastAsia="sv-SE"/>
        </w:rPr>
        <w:t>Vi inom Burnäsets samfällighetsförening är tacksamma om du till blivande fastighetsägare lämnar denna informationsbroschyr som information. Detta underlättar för oss och för dem vid ägarbyten och de nya ägarna kan känna sig bättre informerade.</w:t>
      </w:r>
    </w:p>
    <w:p w14:paraId="49C1F3A7" w14:textId="77777777" w:rsidR="00CD1879" w:rsidRDefault="00CD1879" w:rsidP="00CD1879">
      <w:pPr>
        <w:rPr>
          <w:lang w:eastAsia="sv-SE"/>
        </w:rPr>
      </w:pPr>
    </w:p>
    <w:p w14:paraId="30AD3359" w14:textId="77777777" w:rsidR="00CD1879" w:rsidRDefault="00CD1879" w:rsidP="00CD1879">
      <w:pPr>
        <w:rPr>
          <w:lang w:eastAsia="sv-SE"/>
        </w:rPr>
      </w:pPr>
      <w:r>
        <w:rPr>
          <w:lang w:eastAsia="sv-SE"/>
        </w:rPr>
        <w:t>Angående copyright av broschyren. Styrelsen för Burnäsets samfällighetsförening ger härmed mäklare med "säljuppdrag", föreningens medlemmar rätten att ladda ner och, vid behov, skriva ut broschyren.</w:t>
      </w:r>
    </w:p>
    <w:p w14:paraId="7F97A376" w14:textId="77777777" w:rsidR="00CD1879" w:rsidRDefault="00CD1879" w:rsidP="00CD1879">
      <w:pPr>
        <w:rPr>
          <w:lang w:eastAsia="sv-SE"/>
        </w:rPr>
      </w:pPr>
    </w:p>
    <w:p w14:paraId="7766E6AA" w14:textId="77777777" w:rsidR="00CD1879" w:rsidRDefault="00CD1879" w:rsidP="00CD1879">
      <w:pPr>
        <w:rPr>
          <w:lang w:eastAsia="sv-SE"/>
        </w:rPr>
      </w:pPr>
      <w:r>
        <w:rPr>
          <w:lang w:eastAsia="sv-SE"/>
        </w:rPr>
        <w:t>Informationsbroschyren är "hemsidan" sammanställd i ett utskriftsvänligt format (PDF-fil). För att kunna öppna informationsbroschyren behöver du ha Adobe Reader installerat.</w:t>
      </w:r>
    </w:p>
    <w:p w14:paraId="10DF4455" w14:textId="604D1B49" w:rsidR="00CD1879" w:rsidRDefault="00CD1879" w:rsidP="001F1571">
      <w:pPr>
        <w:pStyle w:val="Rubrik2"/>
      </w:pPr>
      <w:bookmarkStart w:id="161" w:name="_Toc483246179"/>
      <w:r w:rsidRPr="00CD1879">
        <w:t>Kontaktuppgifter</w:t>
      </w:r>
      <w:bookmarkEnd w:id="161"/>
    </w:p>
    <w:p w14:paraId="091CB862" w14:textId="233F8194" w:rsidR="00AA7073" w:rsidRDefault="00CD1879" w:rsidP="00CD1879">
      <w:r>
        <w:t>Var vänlig se vår hemsida.</w:t>
      </w:r>
    </w:p>
    <w:p w14:paraId="565ACA87" w14:textId="77777777" w:rsidR="00AA7073" w:rsidRDefault="00AA7073">
      <w:r>
        <w:br w:type="page"/>
      </w:r>
    </w:p>
    <w:p w14:paraId="43FDD192" w14:textId="77777777" w:rsidR="00CD1879" w:rsidRPr="00CD1879" w:rsidRDefault="00CD1879" w:rsidP="001F1571">
      <w:pPr>
        <w:pStyle w:val="Rubrik2"/>
      </w:pPr>
      <w:bookmarkStart w:id="162" w:name="_Toc483246180"/>
      <w:r w:rsidRPr="00CD1879">
        <w:lastRenderedPageBreak/>
        <w:t>Kontakta oss</w:t>
      </w:r>
      <w:bookmarkEnd w:id="162"/>
    </w:p>
    <w:p w14:paraId="79E6C650" w14:textId="09F1C9CE" w:rsidR="00CD1879" w:rsidRPr="00CD1879" w:rsidRDefault="00CD1879" w:rsidP="0049329E">
      <w:pPr>
        <w:pStyle w:val="Rubrik3"/>
        <w:rPr>
          <w:lang w:eastAsia="sv-SE"/>
        </w:rPr>
      </w:pPr>
      <w:bookmarkStart w:id="163" w:name="_Toc483246181"/>
      <w:r w:rsidRPr="00CD1879">
        <w:rPr>
          <w:lang w:eastAsia="sv-SE"/>
        </w:rPr>
        <w:t>Fyll i formuläret</w:t>
      </w:r>
      <w:r>
        <w:rPr>
          <w:lang w:eastAsia="sv-SE"/>
        </w:rPr>
        <w:t xml:space="preserve"> på hemsidan</w:t>
      </w:r>
      <w:bookmarkEnd w:id="163"/>
    </w:p>
    <w:p w14:paraId="2552EA5E" w14:textId="080AF4FA" w:rsidR="00CD1879" w:rsidRDefault="00CD1879" w:rsidP="00CD1879">
      <w:pPr>
        <w:rPr>
          <w:lang w:eastAsia="sv-SE"/>
        </w:rPr>
      </w:pPr>
      <w:r>
        <w:rPr>
          <w:lang w:eastAsia="sv-SE"/>
        </w:rPr>
        <w:t>Använd formuläret på vår hemsida för att komma i kontakt med styrelsen, skicka in t.ex. förslag, idéer eller synpunkter på hemsidan.</w:t>
      </w:r>
    </w:p>
    <w:p w14:paraId="5DD13ACD" w14:textId="3EC9AC7B" w:rsidR="001D2E46" w:rsidRDefault="001D2E46" w:rsidP="001D2E46">
      <w:pPr>
        <w:pStyle w:val="Rubrik2"/>
      </w:pPr>
      <w:bookmarkStart w:id="164" w:name="_Toc483246182"/>
      <w:r>
        <w:t>Burnäsvägens Samfällighetsförening</w:t>
      </w:r>
      <w:bookmarkEnd w:id="164"/>
    </w:p>
    <w:p w14:paraId="70291F8E" w14:textId="606C3546" w:rsidR="00DB3CDB" w:rsidRDefault="00DB3CDB" w:rsidP="00DB3CDB">
      <w:pPr>
        <w:rPr>
          <w:lang w:eastAsia="sv-SE"/>
        </w:rPr>
      </w:pPr>
      <w:r>
        <w:rPr>
          <w:lang w:eastAsia="sv-SE"/>
        </w:rPr>
        <w:t>Burnäsvägens Samfällighetsförening är en egen samfällighet med egen styrelse och föreningsstämma. Du kan se vem som är vår representant i samfälligheten under Menyn "Om Samfälligheten" under fliken "Kontaktuppgifter".</w:t>
      </w:r>
    </w:p>
    <w:p w14:paraId="74AC8551" w14:textId="77777777" w:rsidR="00DB3CDB" w:rsidRDefault="00DB3CDB" w:rsidP="00DB3CDB">
      <w:pPr>
        <w:rPr>
          <w:lang w:eastAsia="sv-SE"/>
        </w:rPr>
      </w:pPr>
    </w:p>
    <w:p w14:paraId="2DEA1744" w14:textId="198362A6" w:rsidR="001D2E46" w:rsidRPr="0049329E" w:rsidRDefault="00DB3CDB" w:rsidP="00DB3CDB">
      <w:pPr>
        <w:rPr>
          <w:rFonts w:ascii="Times" w:hAnsi="Times"/>
        </w:rPr>
      </w:pPr>
      <w:r>
        <w:rPr>
          <w:lang w:eastAsia="sv-SE"/>
        </w:rPr>
        <w:t xml:space="preserve">Burnäsvägens Samfällighetsförening kontaktas via e-post: </w:t>
      </w:r>
      <w:hyperlink r:id="rId19" w:history="1">
        <w:r w:rsidRPr="00FF27AC">
          <w:rPr>
            <w:rFonts w:ascii="Times" w:hAnsi="Times"/>
            <w:bCs/>
            <w:color w:val="182D9D"/>
            <w:u w:val="single" w:color="182D9D"/>
            <w:lang w:eastAsia="sv-SE"/>
          </w:rPr>
          <w:t>burnasvagen@elnicohb.com</w:t>
        </w:r>
      </w:hyperlink>
    </w:p>
    <w:p w14:paraId="0517CEE3" w14:textId="77777777" w:rsidR="00AA7073" w:rsidRDefault="00AA7073">
      <w:pPr>
        <w:rPr>
          <w:rFonts w:ascii="Arial" w:hAnsi="Arial"/>
          <w:b/>
          <w:bCs/>
          <w:szCs w:val="24"/>
        </w:rPr>
      </w:pPr>
      <w:r>
        <w:br w:type="page"/>
      </w:r>
    </w:p>
    <w:p w14:paraId="32449666" w14:textId="674CB710" w:rsidR="00DB3CDB" w:rsidRPr="0049329E" w:rsidRDefault="00DB3CDB" w:rsidP="0049329E">
      <w:pPr>
        <w:pStyle w:val="Rubrik1"/>
      </w:pPr>
      <w:bookmarkStart w:id="165" w:name="_Toc483246183"/>
      <w:r w:rsidRPr="0049329E">
        <w:lastRenderedPageBreak/>
        <w:t>Verksamhet</w:t>
      </w:r>
      <w:bookmarkEnd w:id="165"/>
    </w:p>
    <w:p w14:paraId="72190F1B" w14:textId="52BDEC76" w:rsidR="0049329E" w:rsidRPr="0049329E" w:rsidRDefault="0049329E" w:rsidP="0049329E">
      <w:r w:rsidRPr="0049329E">
        <w:t xml:space="preserve">Under den här </w:t>
      </w:r>
      <w:r>
        <w:t xml:space="preserve">rubriken och </w:t>
      </w:r>
      <w:r w:rsidRPr="0049329E">
        <w:t>dess under</w:t>
      </w:r>
      <w:r>
        <w:t xml:space="preserve">rubriker </w:t>
      </w:r>
      <w:r w:rsidRPr="0049329E">
        <w:t>beskrivs hur ledning och styrning sker av grönområden inkl. skog, färskvattenanläggning och vägar (ej Burnäsvägen som är egen samfällighet). Inom samfälligheten finns fyra badplatser som sköts av respektive skötselområde, inom området finns en loge som kan användas för gemensamma aktiviteter. Varje år anordnas därutöver vanligtvis två gemensamma arbetsdagar som fastställs av skogskommittén.</w:t>
      </w:r>
    </w:p>
    <w:p w14:paraId="6C7FFE7A" w14:textId="77777777" w:rsidR="009722D2" w:rsidRDefault="009722D2" w:rsidP="009722D2">
      <w:pPr>
        <w:pStyle w:val="Rubrik2"/>
      </w:pPr>
      <w:bookmarkStart w:id="166" w:name="_Toc483246184"/>
      <w:r>
        <w:t>Valberedningens roll</w:t>
      </w:r>
      <w:bookmarkEnd w:id="166"/>
    </w:p>
    <w:bookmarkEnd w:id="136"/>
    <w:bookmarkEnd w:id="137"/>
    <w:bookmarkEnd w:id="138"/>
    <w:bookmarkEnd w:id="139"/>
    <w:bookmarkEnd w:id="140"/>
    <w:p w14:paraId="13064508" w14:textId="77777777" w:rsidR="009722D2" w:rsidRDefault="009722D2" w:rsidP="009722D2">
      <w:pPr>
        <w:rPr>
          <w:lang w:eastAsia="sv-SE"/>
        </w:rPr>
      </w:pPr>
      <w:r>
        <w:rPr>
          <w:lang w:eastAsia="sv-SE"/>
        </w:rPr>
        <w:t>Valberedningen har en central roll i samfälligheten. Valberednings främsta arbetsuppgift är att ge förslag till nya förtroendevalda. Valberedningen ska ge förslag till nya ledamöter till styrelsen, till revisorer samt ledamöter till valberedningen. Det är därför bra om de som sitter i valberedningen är aktiva i samfälligheten, deltar på aktiviteter och andra sammankomster, så de känner till vilka personer och kompetenser som finns.</w:t>
      </w:r>
    </w:p>
    <w:p w14:paraId="7292ECD1" w14:textId="77777777" w:rsidR="009722D2" w:rsidRDefault="009722D2" w:rsidP="009722D2">
      <w:pPr>
        <w:rPr>
          <w:lang w:eastAsia="sv-SE"/>
        </w:rPr>
      </w:pPr>
    </w:p>
    <w:p w14:paraId="09940584" w14:textId="77777777" w:rsidR="009722D2" w:rsidRDefault="009722D2" w:rsidP="009722D2">
      <w:pPr>
        <w:rPr>
          <w:lang w:eastAsia="sv-SE"/>
        </w:rPr>
      </w:pPr>
      <w:r>
        <w:rPr>
          <w:lang w:eastAsia="sv-SE"/>
        </w:rPr>
        <w:t>De ska kontinuerligt studera det som händer i samfälligheten, hur samfälligheten utvecklas och om det finns brist på viss kunskap eller erfarenhet. Det viktiga för valberedningen är att vara uppdaterade om vilka samtal som förs i samfälligheten. Att tala med medlemmar och styrelseledamöter om deras syn på styrelsens förmåga att leda samfälligheten är en viktig del av valberedningens arbete.</w:t>
      </w:r>
    </w:p>
    <w:p w14:paraId="0EA44889" w14:textId="77777777" w:rsidR="009722D2" w:rsidRDefault="009722D2" w:rsidP="009722D2">
      <w:pPr>
        <w:rPr>
          <w:lang w:eastAsia="sv-SE"/>
        </w:rPr>
      </w:pPr>
    </w:p>
    <w:p w14:paraId="4F7F705B" w14:textId="77777777" w:rsidR="009722D2" w:rsidRDefault="009722D2" w:rsidP="009722D2">
      <w:pPr>
        <w:rPr>
          <w:lang w:eastAsia="sv-SE"/>
        </w:rPr>
      </w:pPr>
      <w:r>
        <w:rPr>
          <w:lang w:eastAsia="sv-SE"/>
        </w:rPr>
        <w:t>Årsstämman väljer vilka som ska sitta i valberedningen. Hur många ledamöter samt för hur lång mandatperiod de sitter, ska regleras i stadgarna. Utifrån samfällighetens verksamhet och dess behov ska valberedningen söka efter personer som tillsammans utgör en bra representation av samfällighetens medlemmar samt bidrar med kunskaper och erfarenheter till samfällighetens ledning. Valberedningen ligger direkt under medlemmarna och är därför självständiga från styrelsen. De ska inte ta order från styrelsen utan arbetar, precis som styrelsen, på förtroende från föreningens medlemmar.</w:t>
      </w:r>
    </w:p>
    <w:p w14:paraId="670642ED" w14:textId="77777777" w:rsidR="009722D2" w:rsidRDefault="009722D2" w:rsidP="009722D2">
      <w:pPr>
        <w:rPr>
          <w:lang w:eastAsia="sv-SE"/>
        </w:rPr>
      </w:pPr>
    </w:p>
    <w:p w14:paraId="411160B6" w14:textId="362ED3ED" w:rsidR="009722D2" w:rsidRDefault="009722D2" w:rsidP="009722D2">
      <w:pPr>
        <w:rPr>
          <w:lang w:eastAsia="sv-SE"/>
        </w:rPr>
      </w:pPr>
      <w:r>
        <w:rPr>
          <w:lang w:eastAsia="sv-SE"/>
        </w:rPr>
        <w:t>De som väljs av årsstämman till att sitta i valberedningen måste ha kännedom om vad det innebär. I många föreningar har valberedningen fler arbetsuppgifter än att ge förslag på personer till förtroendeuppdrag. Det kan vara att med styrelsen förbereda årsstämman genom att finna lämpliga personer som kan sitta i presidiet: dvs. vara mötesordförande och mötessekreterare. Uppdrag för valberedningen kan också vara att komma med förslag på personer till andra poster i organisationen, som ledare för olika kommittéer eller representanter till olika samarbetsgrupper</w:t>
      </w:r>
    </w:p>
    <w:p w14:paraId="0E0640C1" w14:textId="77777777" w:rsidR="00603F83" w:rsidRPr="001F1571" w:rsidRDefault="00603F83" w:rsidP="00603F83">
      <w:pPr>
        <w:pStyle w:val="Rubrik2"/>
      </w:pPr>
      <w:bookmarkStart w:id="167" w:name="_Toc483246185"/>
      <w:bookmarkStart w:id="168" w:name="_Toc242284528"/>
      <w:bookmarkStart w:id="169" w:name="_Toc242453871"/>
      <w:bookmarkStart w:id="170" w:name="_Toc242454711"/>
      <w:bookmarkStart w:id="171" w:name="_Toc242454835"/>
      <w:bookmarkStart w:id="172" w:name="_Toc242454897"/>
      <w:r w:rsidRPr="001F1571">
        <w:t>Styrelsen</w:t>
      </w:r>
      <w:bookmarkEnd w:id="167"/>
    </w:p>
    <w:p w14:paraId="20EEF35F" w14:textId="77777777" w:rsidR="00603F83" w:rsidRPr="0087461E" w:rsidRDefault="00603F83" w:rsidP="00603F83">
      <w:pPr>
        <w:widowControl w:val="0"/>
        <w:autoSpaceDE w:val="0"/>
        <w:autoSpaceDN w:val="0"/>
        <w:adjustRightInd w:val="0"/>
        <w:rPr>
          <w:rFonts w:ascii="TimesNewRomanPSMT" w:hAnsi="TimesNewRomanPSMT" w:cs="TimesNewRomanPSMT"/>
          <w:szCs w:val="24"/>
          <w:lang w:eastAsia="sv-SE"/>
        </w:rPr>
      </w:pPr>
      <w:r w:rsidRPr="0087461E">
        <w:rPr>
          <w:rFonts w:ascii="TimesNewRomanPSMT" w:hAnsi="TimesNewRomanPSMT" w:cs="TimesNewRomanPSMT"/>
          <w:szCs w:val="24"/>
          <w:lang w:eastAsia="sv-SE"/>
        </w:rPr>
        <w:t>Styrelsen arbetar aktivt med att förvalta föreningsstämmans beslut och utveckla samfälligheten med ingående anläggningar och mark enligt bl.a. ”Burnäsets Skötselplan”. Vi arbetar efter uppsatta mål, visioner och i enlighet med gällande stadgar, lagar och förordningar.</w:t>
      </w:r>
    </w:p>
    <w:p w14:paraId="09FB5364" w14:textId="1C8B44B6" w:rsidR="00603F83" w:rsidRPr="001F1571" w:rsidRDefault="00CE6909" w:rsidP="00603F83">
      <w:pPr>
        <w:pStyle w:val="Rubrik3"/>
      </w:pPr>
      <w:bookmarkStart w:id="173" w:name="_Toc483246186"/>
      <w:r>
        <w:t xml:space="preserve">Styrelsens </w:t>
      </w:r>
      <w:r w:rsidR="00603F83" w:rsidRPr="001F1571">
        <w:t>Mål</w:t>
      </w:r>
      <w:bookmarkEnd w:id="168"/>
      <w:bookmarkEnd w:id="169"/>
      <w:bookmarkEnd w:id="170"/>
      <w:bookmarkEnd w:id="171"/>
      <w:bookmarkEnd w:id="172"/>
      <w:bookmarkEnd w:id="173"/>
    </w:p>
    <w:p w14:paraId="09BAC892" w14:textId="77777777" w:rsidR="00603F83" w:rsidRPr="00030F55" w:rsidRDefault="00603F83" w:rsidP="00603F83">
      <w:pPr>
        <w:ind w:right="814"/>
      </w:pPr>
      <w:r w:rsidRPr="0087461E">
        <w:t>Styrelsen för Burnäsets samfällighet ämnar se till att föreningens organisation fungerar riktigt samt att utveckling och förvaltning av samfällighetens angelägenheter utförs på ett så bra sätt som möjligt - till gagn för hela samfällighetsföreningen och ej till enskild m</w:t>
      </w:r>
      <w:r>
        <w:t>edlems intresse</w:t>
      </w:r>
      <w:r w:rsidRPr="00030F55">
        <w:t>.</w:t>
      </w:r>
    </w:p>
    <w:p w14:paraId="5DAD4714" w14:textId="722A818B" w:rsidR="00603F83" w:rsidRPr="001F1571" w:rsidRDefault="00CE6909" w:rsidP="00603F83">
      <w:pPr>
        <w:pStyle w:val="Rubrik3"/>
      </w:pPr>
      <w:bookmarkStart w:id="174" w:name="_Toc242284529"/>
      <w:bookmarkStart w:id="175" w:name="_Toc242453872"/>
      <w:bookmarkStart w:id="176" w:name="_Toc242454712"/>
      <w:bookmarkStart w:id="177" w:name="_Toc242454836"/>
      <w:bookmarkStart w:id="178" w:name="_Toc242454898"/>
      <w:bookmarkStart w:id="179" w:name="_Toc483246187"/>
      <w:r>
        <w:lastRenderedPageBreak/>
        <w:t>Styrelsens</w:t>
      </w:r>
      <w:r w:rsidR="00603F83" w:rsidRPr="001F1571">
        <w:t xml:space="preserve"> Vision</w:t>
      </w:r>
      <w:bookmarkEnd w:id="174"/>
      <w:bookmarkEnd w:id="175"/>
      <w:bookmarkEnd w:id="176"/>
      <w:bookmarkEnd w:id="177"/>
      <w:bookmarkEnd w:id="178"/>
      <w:bookmarkEnd w:id="179"/>
    </w:p>
    <w:p w14:paraId="5B8CB363" w14:textId="77777777" w:rsidR="00603F83" w:rsidRDefault="00603F83" w:rsidP="00603F83">
      <w:pPr>
        <w:ind w:right="814"/>
      </w:pPr>
      <w:r w:rsidRPr="005C2573">
        <w:t>Det är styrelsens övertygelse att människor som söker sig utanför stadens stress och buller också har en vision av vad de vill få ut av sitt boende. Det är därför viktigt att fånga upp vad de boende på Burnäset ser som viktigast med vår miljö. Vi i styrelsen har tillsammans med Naturcentrum i Motala tagit fram en Skötselplan som våra tankar och funderingar utgår ifrån när vi tittar på vad vi vill åstadkomma med våra grönområden och vår skog, vi tar gärna emot dina visioner!</w:t>
      </w:r>
    </w:p>
    <w:p w14:paraId="2F20D2D8" w14:textId="63AAB6C4" w:rsidR="009722D2" w:rsidRDefault="00603F83" w:rsidP="00603F83">
      <w:pPr>
        <w:pStyle w:val="Rubrik3"/>
        <w:rPr>
          <w:lang w:eastAsia="sv-SE"/>
        </w:rPr>
      </w:pPr>
      <w:bookmarkStart w:id="180" w:name="_Toc483246188"/>
      <w:r>
        <w:rPr>
          <w:lang w:eastAsia="sv-SE"/>
        </w:rPr>
        <w:t>Styrelsedokument</w:t>
      </w:r>
      <w:bookmarkEnd w:id="180"/>
    </w:p>
    <w:p w14:paraId="3FCAD719" w14:textId="0910D8BD" w:rsidR="00603F83" w:rsidRDefault="00603F83" w:rsidP="009722D2">
      <w:pPr>
        <w:rPr>
          <w:lang w:eastAsia="sv-SE"/>
        </w:rPr>
      </w:pPr>
      <w:r>
        <w:rPr>
          <w:lang w:eastAsia="sv-SE"/>
        </w:rPr>
        <w:t>Under den här fliken/menyn på hemsidan ligger styrelsens arbetsdokument, fliken är lösenordskyddad.</w:t>
      </w:r>
    </w:p>
    <w:p w14:paraId="19457174" w14:textId="2732717E" w:rsidR="009722D2" w:rsidRDefault="00603F83" w:rsidP="00603F83">
      <w:pPr>
        <w:pStyle w:val="Rubrik3"/>
        <w:rPr>
          <w:lang w:eastAsia="sv-SE"/>
        </w:rPr>
      </w:pPr>
      <w:bookmarkStart w:id="181" w:name="_Toc483246189"/>
      <w:r>
        <w:rPr>
          <w:lang w:eastAsia="sv-SE"/>
        </w:rPr>
        <w:t>Underhålls- och förnyelseplan</w:t>
      </w:r>
      <w:bookmarkEnd w:id="181"/>
    </w:p>
    <w:p w14:paraId="25659C67" w14:textId="77777777" w:rsidR="00603F83" w:rsidRDefault="00603F83" w:rsidP="00603F83">
      <w:pPr>
        <w:rPr>
          <w:lang w:eastAsia="sv-SE"/>
        </w:rPr>
      </w:pPr>
      <w:r>
        <w:rPr>
          <w:lang w:eastAsia="sv-SE"/>
        </w:rPr>
        <w:t xml:space="preserve">Samfälligheten är </w:t>
      </w:r>
      <w:r w:rsidRPr="00603F83">
        <w:rPr>
          <w:b/>
          <w:lang w:eastAsia="sv-SE"/>
        </w:rPr>
        <w:t>skyldig</w:t>
      </w:r>
      <w:r>
        <w:rPr>
          <w:lang w:eastAsia="sv-SE"/>
        </w:rPr>
        <w:t xml:space="preserve"> att ha en underhålls</w:t>
      </w:r>
      <w:r>
        <w:rPr>
          <w:rFonts w:ascii="Myriad Pro Semibold SemiExt" w:hAnsi="Myriad Pro Semibold SemiExt" w:cs="Myriad Pro Semibold SemiExt"/>
          <w:lang w:eastAsia="sv-SE"/>
        </w:rPr>
        <w:t>‐</w:t>
      </w:r>
      <w:r>
        <w:rPr>
          <w:lang w:eastAsia="sv-SE"/>
        </w:rPr>
        <w:t xml:space="preserve"> och förnyelsefond då vi gemensamt äger och förvaltar gemensam egendom. För att kunna räkna ut avsättningen till en sådan fond upprättas en underhålls- och förnyelseplan.</w:t>
      </w:r>
    </w:p>
    <w:p w14:paraId="462DE85F" w14:textId="77777777" w:rsidR="00603F83" w:rsidRDefault="00603F83" w:rsidP="00603F83">
      <w:pPr>
        <w:rPr>
          <w:lang w:eastAsia="sv-SE"/>
        </w:rPr>
      </w:pPr>
    </w:p>
    <w:p w14:paraId="6A384CE4" w14:textId="77777777" w:rsidR="00603F83" w:rsidRDefault="00603F83" w:rsidP="00603F83">
      <w:pPr>
        <w:rPr>
          <w:lang w:eastAsia="sv-SE"/>
        </w:rPr>
      </w:pPr>
      <w:r>
        <w:rPr>
          <w:lang w:eastAsia="sv-SE"/>
        </w:rPr>
        <w:t>Genom att bedöma den årliga kostnaden för dels den åldersberoende komponentens inverkan och dels det dagliga slitagets påverkan kan man uppskatta den årliga kostnaden för upprätthållande av ursprunglig standard och funktion. Denna kostnad varierar naturligtvis kraftigt från år till år då underhållsbehoven på de olika anläggningarna inträffar vid olika tidpunkter. Underhålls- och förnyelseplanen skapar förutsättningar för att periodisera dessa kostnader och på ett kontrollerat sätt ackumulera resurserna som krävs. Därmed undviks att de boende vid vissa enskilda perioder tvingas till stora inbetalningar eller motsvarande lån.</w:t>
      </w:r>
    </w:p>
    <w:p w14:paraId="0CEAB281" w14:textId="77777777" w:rsidR="00603F83" w:rsidRDefault="00603F83" w:rsidP="00603F83">
      <w:pPr>
        <w:rPr>
          <w:lang w:eastAsia="sv-SE"/>
        </w:rPr>
      </w:pPr>
    </w:p>
    <w:p w14:paraId="22CEB304" w14:textId="77777777" w:rsidR="00603F83" w:rsidRDefault="00603F83" w:rsidP="00603F83">
      <w:pPr>
        <w:rPr>
          <w:lang w:eastAsia="sv-SE"/>
        </w:rPr>
      </w:pPr>
      <w:r>
        <w:rPr>
          <w:lang w:eastAsia="sv-SE"/>
        </w:rPr>
        <w:t xml:space="preserve">Förutom </w:t>
      </w:r>
      <w:r w:rsidRPr="00603F83">
        <w:rPr>
          <w:b/>
          <w:lang w:eastAsia="sv-SE"/>
        </w:rPr>
        <w:t>rättviseskälet</w:t>
      </w:r>
      <w:r>
        <w:rPr>
          <w:lang w:eastAsia="sv-SE"/>
        </w:rPr>
        <w:t xml:space="preserve"> och att det är ett </w:t>
      </w:r>
      <w:r w:rsidRPr="00603F83">
        <w:rPr>
          <w:b/>
          <w:lang w:eastAsia="sv-SE"/>
        </w:rPr>
        <w:t>lagkrav</w:t>
      </w:r>
      <w:r>
        <w:rPr>
          <w:lang w:eastAsia="sv-SE"/>
        </w:rPr>
        <w:t xml:space="preserve"> finns det andra fördelar med att ha en fond och en plan för framtida underhållskostnader. En annan anledning med att upprätta en underhålls- och förnyelseplan är att föreningen ökar sin kunskap om anläggningarnas underhållsbehov vilket medför bättre kontroll och styrning av verksamheten.</w:t>
      </w:r>
    </w:p>
    <w:p w14:paraId="6EB6641C" w14:textId="77777777" w:rsidR="00603F83" w:rsidRDefault="00603F83" w:rsidP="00603F83">
      <w:pPr>
        <w:rPr>
          <w:lang w:eastAsia="sv-SE"/>
        </w:rPr>
      </w:pPr>
    </w:p>
    <w:p w14:paraId="662B8732" w14:textId="756ACDDA" w:rsidR="00603F83" w:rsidRDefault="00603F83" w:rsidP="00603F83">
      <w:pPr>
        <w:rPr>
          <w:lang w:eastAsia="sv-SE"/>
        </w:rPr>
      </w:pPr>
      <w:r>
        <w:rPr>
          <w:lang w:eastAsia="sv-SE"/>
        </w:rPr>
        <w:t>En underhålls- och förnyelseplan kan innehålla följande:</w:t>
      </w:r>
    </w:p>
    <w:p w14:paraId="2EEE8147" w14:textId="0823AACC" w:rsidR="00603F83" w:rsidRDefault="00603F83" w:rsidP="00AC1B82">
      <w:pPr>
        <w:pStyle w:val="Liststycke"/>
        <w:numPr>
          <w:ilvl w:val="0"/>
          <w:numId w:val="4"/>
        </w:numPr>
        <w:rPr>
          <w:lang w:eastAsia="sv-SE"/>
        </w:rPr>
      </w:pPr>
      <w:r>
        <w:rPr>
          <w:lang w:eastAsia="sv-SE"/>
        </w:rPr>
        <w:t>anläggningarnas utförande och standard</w:t>
      </w:r>
    </w:p>
    <w:p w14:paraId="0EE23ACA" w14:textId="2B6CE89E" w:rsidR="00603F83" w:rsidRDefault="00603F83" w:rsidP="00AC1B82">
      <w:pPr>
        <w:pStyle w:val="Liststycke"/>
        <w:numPr>
          <w:ilvl w:val="0"/>
          <w:numId w:val="4"/>
        </w:numPr>
        <w:rPr>
          <w:lang w:eastAsia="sv-SE"/>
        </w:rPr>
      </w:pPr>
      <w:r>
        <w:rPr>
          <w:lang w:eastAsia="sv-SE"/>
        </w:rPr>
        <w:t>anläggningarnas värde (faktisk produktionskostnad och/eller beräknad återanskaffningskostnad)</w:t>
      </w:r>
    </w:p>
    <w:p w14:paraId="17F6217D" w14:textId="7954DE2B" w:rsidR="00603F83" w:rsidRDefault="00603F83" w:rsidP="00AC1B82">
      <w:pPr>
        <w:pStyle w:val="Liststycke"/>
        <w:numPr>
          <w:ilvl w:val="0"/>
          <w:numId w:val="4"/>
        </w:numPr>
        <w:rPr>
          <w:lang w:eastAsia="sv-SE"/>
        </w:rPr>
      </w:pPr>
      <w:r>
        <w:rPr>
          <w:lang w:eastAsia="sv-SE"/>
        </w:rPr>
        <w:t>ålder</w:t>
      </w:r>
    </w:p>
    <w:p w14:paraId="586F8489" w14:textId="522D7CEA" w:rsidR="00603F83" w:rsidRDefault="00603F83" w:rsidP="00AC1B82">
      <w:pPr>
        <w:pStyle w:val="Liststycke"/>
        <w:numPr>
          <w:ilvl w:val="0"/>
          <w:numId w:val="4"/>
        </w:numPr>
        <w:rPr>
          <w:lang w:eastAsia="sv-SE"/>
        </w:rPr>
      </w:pPr>
      <w:r>
        <w:rPr>
          <w:lang w:eastAsia="sv-SE"/>
        </w:rPr>
        <w:t>beräknad livslängd</w:t>
      </w:r>
    </w:p>
    <w:p w14:paraId="493C6A97" w14:textId="35AC6653" w:rsidR="00603F83" w:rsidRDefault="00603F83" w:rsidP="00AC1B82">
      <w:pPr>
        <w:pStyle w:val="Liststycke"/>
        <w:numPr>
          <w:ilvl w:val="0"/>
          <w:numId w:val="4"/>
        </w:numPr>
        <w:rPr>
          <w:lang w:eastAsia="sv-SE"/>
        </w:rPr>
      </w:pPr>
      <w:r>
        <w:rPr>
          <w:lang w:eastAsia="sv-SE"/>
        </w:rPr>
        <w:t>uppskattat underhållsintervall</w:t>
      </w:r>
    </w:p>
    <w:p w14:paraId="2DD1EF22" w14:textId="1A879753" w:rsidR="00603F83" w:rsidRDefault="00603F83" w:rsidP="00AC1B82">
      <w:pPr>
        <w:pStyle w:val="Liststycke"/>
        <w:numPr>
          <w:ilvl w:val="0"/>
          <w:numId w:val="4"/>
        </w:numPr>
        <w:rPr>
          <w:lang w:eastAsia="sv-SE"/>
        </w:rPr>
      </w:pPr>
      <w:r>
        <w:rPr>
          <w:lang w:eastAsia="sv-SE"/>
        </w:rPr>
        <w:t>hittills utförda underhållsarbeten</w:t>
      </w:r>
    </w:p>
    <w:p w14:paraId="5B617525" w14:textId="44D7F305" w:rsidR="00603F83" w:rsidRDefault="00603F83" w:rsidP="00603F83">
      <w:pPr>
        <w:pStyle w:val="Rubrik2"/>
      </w:pPr>
      <w:bookmarkStart w:id="182" w:name="_Toc483246190"/>
      <w:bookmarkStart w:id="183" w:name="_Toc242284541"/>
      <w:bookmarkStart w:id="184" w:name="_Toc242453884"/>
      <w:bookmarkStart w:id="185" w:name="_Toc242454725"/>
      <w:bookmarkStart w:id="186" w:name="_Toc242454849"/>
      <w:bookmarkStart w:id="187" w:name="_Toc242454911"/>
      <w:r>
        <w:t>Om anläggningarna</w:t>
      </w:r>
      <w:bookmarkEnd w:id="182"/>
    </w:p>
    <w:p w14:paraId="336980C6" w14:textId="77777777" w:rsidR="00290D34" w:rsidRPr="00FF27AC" w:rsidRDefault="00290D34" w:rsidP="00290D34">
      <w:r>
        <w:rPr>
          <w:lang w:eastAsia="sv-SE"/>
        </w:rPr>
        <w:t>Detta avsnitt avser att ge dig allmän information kring att vara medlem i föreningens anläggning som omfattar allmänningsområden.</w:t>
      </w:r>
    </w:p>
    <w:p w14:paraId="475A1ABA" w14:textId="77777777" w:rsidR="00FF27AC" w:rsidRDefault="00FF27AC" w:rsidP="00FF27AC">
      <w:pPr>
        <w:pStyle w:val="Rubrik3"/>
        <w:rPr>
          <w:lang w:eastAsia="sv-SE"/>
        </w:rPr>
      </w:pPr>
      <w:bookmarkStart w:id="188" w:name="_Toc483246191"/>
      <w:r>
        <w:rPr>
          <w:lang w:eastAsia="sv-SE"/>
        </w:rPr>
        <w:t>Förvaltning av anläggning</w:t>
      </w:r>
      <w:bookmarkEnd w:id="188"/>
    </w:p>
    <w:p w14:paraId="66C0208B" w14:textId="77777777" w:rsidR="00FF27AC" w:rsidRDefault="00FF27AC" w:rsidP="00FF27AC">
      <w:pPr>
        <w:rPr>
          <w:lang w:eastAsia="sv-SE"/>
        </w:rPr>
      </w:pPr>
      <w:r>
        <w:rPr>
          <w:lang w:eastAsia="sv-SE"/>
        </w:rPr>
        <w:t>Styrelsen och föreningen förvaltar den anläggningssamfällighet avseende grönområde, vägar, vattenförsörjning mm som tillkommit genom anläggningsbeslut 1990-02-26 dnr E1 M 9099.</w:t>
      </w:r>
    </w:p>
    <w:p w14:paraId="3D4ABF1C" w14:textId="77777777" w:rsidR="00290D34" w:rsidRPr="00290D34" w:rsidRDefault="00290D34" w:rsidP="00290D34">
      <w:pPr>
        <w:pStyle w:val="Rubrik3"/>
        <w:rPr>
          <w:lang w:eastAsia="sv-SE"/>
        </w:rPr>
      </w:pPr>
      <w:bookmarkStart w:id="189" w:name="_Toc483246192"/>
      <w:r w:rsidRPr="00290D34">
        <w:rPr>
          <w:lang w:eastAsia="sv-SE"/>
        </w:rPr>
        <w:t>Allmänningsmark</w:t>
      </w:r>
      <w:bookmarkEnd w:id="189"/>
    </w:p>
    <w:p w14:paraId="77925B14" w14:textId="77777777" w:rsidR="00290D34" w:rsidRDefault="00290D34" w:rsidP="00290D34">
      <w:pPr>
        <w:rPr>
          <w:lang w:eastAsia="sv-SE"/>
        </w:rPr>
      </w:pPr>
      <w:r>
        <w:rPr>
          <w:lang w:eastAsia="sv-SE"/>
        </w:rPr>
        <w:t xml:space="preserve">Medlemmar i vår förening har tillgång till unika naturområden i form av allmänningsmark. För att dessa områden skall kunna bevaras på ett för föreningens framtid bra sätt finns det </w:t>
      </w:r>
      <w:r>
        <w:rPr>
          <w:lang w:eastAsia="sv-SE"/>
        </w:rPr>
        <w:lastRenderedPageBreak/>
        <w:t>gemensamma inriktningar vilka är fastställda av stämman 2006, vidare information går att läsa i Burnäsets Skötselplan.</w:t>
      </w:r>
    </w:p>
    <w:p w14:paraId="44BCFA2A" w14:textId="77777777" w:rsidR="00290D34" w:rsidRDefault="00290D34" w:rsidP="00290D34">
      <w:pPr>
        <w:rPr>
          <w:lang w:eastAsia="sv-SE"/>
        </w:rPr>
      </w:pPr>
    </w:p>
    <w:p w14:paraId="717E0E02" w14:textId="576B881B" w:rsidR="00290D34" w:rsidRDefault="00290D34" w:rsidP="00290D34">
      <w:pPr>
        <w:rPr>
          <w:lang w:eastAsia="sv-SE"/>
        </w:rPr>
      </w:pPr>
      <w:r>
        <w:rPr>
          <w:lang w:eastAsia="sv-SE"/>
        </w:rPr>
        <w:t>Det finns inom föreningen ett antal arbetsområdesansvariga vilka är ansvariga för olika arbetsområden – se vidare information kring dessa under rubriken ”Arbetsområden”.</w:t>
      </w:r>
    </w:p>
    <w:p w14:paraId="1264099A" w14:textId="77777777" w:rsidR="00290D34" w:rsidRDefault="00290D34" w:rsidP="00290D34">
      <w:pPr>
        <w:pStyle w:val="Rubrik3"/>
        <w:rPr>
          <w:lang w:eastAsia="sv-SE"/>
        </w:rPr>
      </w:pPr>
      <w:bookmarkStart w:id="190" w:name="_Toc483246193"/>
      <w:r>
        <w:rPr>
          <w:lang w:eastAsia="sv-SE"/>
        </w:rPr>
        <w:t>Grundläggande inriktning</w:t>
      </w:r>
      <w:bookmarkEnd w:id="190"/>
    </w:p>
    <w:p w14:paraId="22D10C93" w14:textId="3D4DDCEF" w:rsidR="00290D34" w:rsidRDefault="00290D34" w:rsidP="00290D34">
      <w:pPr>
        <w:rPr>
          <w:lang w:eastAsia="sv-SE"/>
        </w:rPr>
      </w:pPr>
      <w:r>
        <w:rPr>
          <w:lang w:eastAsia="sv-SE"/>
        </w:rPr>
        <w:t>Grönområdena förvaltas av Burnäsets Samfällighetsförening. I Samfällighetsföreningen svarar Styrelsen för den övergripande förvaltningen enligt Samfällighetslagen och de grundläggande inriktningarna som fastställs av föreningsstämman genom Burnäsets Skötselplan. Styrelsens och föreningsstämman har beslutat att den löpande verksamheten leds av Skogskommittén.</w:t>
      </w:r>
    </w:p>
    <w:p w14:paraId="48DC1CA6" w14:textId="77777777" w:rsidR="00290D34" w:rsidRDefault="00290D34" w:rsidP="00290D34">
      <w:pPr>
        <w:rPr>
          <w:lang w:eastAsia="sv-SE"/>
        </w:rPr>
      </w:pPr>
    </w:p>
    <w:p w14:paraId="3F43DD74" w14:textId="77777777" w:rsidR="00290D34" w:rsidRDefault="00290D34" w:rsidP="00290D34">
      <w:pPr>
        <w:rPr>
          <w:lang w:eastAsia="sv-SE"/>
        </w:rPr>
      </w:pPr>
      <w:r>
        <w:rPr>
          <w:lang w:eastAsia="sv-SE"/>
        </w:rPr>
        <w:t>Målet med skötseln av grönområdet ska vara att tillvarata dess möjliga natur- och miljövärden för att därigenom bevara eller höja områdets attraktivitet och tillförsäkra de boende en trivsam miljö. Av detta följer att skogsskötseln inte kan vara strikt ekonomiskt inriktad. Skötseln skall följa de principer som antas för samfälligheten och ske i samråd mellan boende inom skötsel/arbetsområdena och skogskommittén.</w:t>
      </w:r>
    </w:p>
    <w:p w14:paraId="29937A1E" w14:textId="77777777" w:rsidR="00290D34" w:rsidRDefault="00290D34" w:rsidP="00290D34">
      <w:pPr>
        <w:rPr>
          <w:lang w:eastAsia="sv-SE"/>
        </w:rPr>
      </w:pPr>
      <w:r>
        <w:rPr>
          <w:lang w:eastAsia="sv-SE"/>
        </w:rPr>
        <w:t>Detta arrangemang bör tillförsäkra området en enhetlig skötsel samtidigt som det medger inflytande från de i området boende. </w:t>
      </w:r>
    </w:p>
    <w:p w14:paraId="19C0959C" w14:textId="77777777" w:rsidR="00290D34" w:rsidRDefault="00290D34" w:rsidP="00290D34">
      <w:pPr>
        <w:rPr>
          <w:lang w:eastAsia="sv-SE"/>
        </w:rPr>
      </w:pPr>
    </w:p>
    <w:p w14:paraId="0C384ACE" w14:textId="77777777" w:rsidR="00290D34" w:rsidRDefault="00290D34" w:rsidP="00290D34">
      <w:pPr>
        <w:rPr>
          <w:lang w:eastAsia="sv-SE"/>
        </w:rPr>
      </w:pPr>
      <w:r>
        <w:rPr>
          <w:lang w:eastAsia="sv-SE"/>
        </w:rPr>
        <w:t>De grundläggande inriktningarna för grönområdenas nyttjande och skötsel är kort enligt följande:</w:t>
      </w:r>
    </w:p>
    <w:p w14:paraId="669A7F19" w14:textId="18D2F785" w:rsidR="00290D34" w:rsidRDefault="00290D34" w:rsidP="00AC1B82">
      <w:pPr>
        <w:pStyle w:val="Liststycke"/>
        <w:numPr>
          <w:ilvl w:val="0"/>
          <w:numId w:val="6"/>
        </w:numPr>
        <w:rPr>
          <w:lang w:eastAsia="sv-SE"/>
        </w:rPr>
      </w:pPr>
      <w:r>
        <w:rPr>
          <w:lang w:eastAsia="sv-SE"/>
        </w:rPr>
        <w:t>Idag har mycket av de forna betesområdena vuxit igen med främst lövskog medan flera odlingsområden är planterade med barrträd, främst gran. Några få områden framförallt vid Öna och Älgsundet har kvar sin öppna karaktär men är i stark igenväxning av asp- och björksly samt hallon. Skogen sköts som produktionsskog med naturvårdshänsyn. Huvudsyftet är dock att området skall vara tillgängligt och upplevas som estetiskt vackert.</w:t>
      </w:r>
    </w:p>
    <w:p w14:paraId="47C1E128" w14:textId="77777777" w:rsidR="00290D34" w:rsidRDefault="00290D34" w:rsidP="00290D34">
      <w:pPr>
        <w:rPr>
          <w:lang w:eastAsia="sv-SE"/>
        </w:rPr>
      </w:pPr>
    </w:p>
    <w:p w14:paraId="500AE01C" w14:textId="77777777" w:rsidR="00290D34" w:rsidRPr="00290D34" w:rsidRDefault="00290D34" w:rsidP="00290D34">
      <w:pPr>
        <w:rPr>
          <w:lang w:eastAsia="sv-SE"/>
        </w:rPr>
      </w:pPr>
      <w:r w:rsidRPr="00290D34">
        <w:rPr>
          <w:lang w:eastAsia="sv-SE"/>
        </w:rPr>
        <w:t>Alla samfällighetens medlemmar har lika rätt att nyttja områdets grönområden för rekreation. För övrig allmänhet gäller allemansrättens regelverk. Enskilda fastigheter får, utan särskilt tillstånd, göra följande ingrepp på grönområdenas träd och buskar:</w:t>
      </w:r>
    </w:p>
    <w:p w14:paraId="62F368B6" w14:textId="77777777" w:rsidR="00290D34" w:rsidRDefault="00290D34" w:rsidP="00AC1B82">
      <w:pPr>
        <w:pStyle w:val="Liststycke"/>
        <w:numPr>
          <w:ilvl w:val="0"/>
          <w:numId w:val="6"/>
        </w:numPr>
        <w:rPr>
          <w:lang w:eastAsia="sv-SE"/>
        </w:rPr>
      </w:pPr>
      <w:r>
        <w:rPr>
          <w:lang w:eastAsia="sv-SE"/>
        </w:rPr>
        <w:t>Avlägsna grenar som sträcker sig in över den egna tomten.</w:t>
      </w:r>
    </w:p>
    <w:p w14:paraId="1BF4C297" w14:textId="77777777" w:rsidR="00290D34" w:rsidRDefault="00290D34" w:rsidP="00AC1B82">
      <w:pPr>
        <w:pStyle w:val="Liststycke"/>
        <w:numPr>
          <w:ilvl w:val="0"/>
          <w:numId w:val="6"/>
        </w:numPr>
        <w:rPr>
          <w:lang w:eastAsia="sv-SE"/>
        </w:rPr>
      </w:pPr>
      <w:r>
        <w:rPr>
          <w:lang w:eastAsia="sv-SE"/>
        </w:rPr>
        <w:t>Avverka torra eller skadade träd som riskerar att skada person eller egendom på egna fastigheten, ta alltid kontakt med Skogskommittén innan arbetet påbörjas.</w:t>
      </w:r>
    </w:p>
    <w:p w14:paraId="75B29925" w14:textId="17D9E543" w:rsidR="00290D34" w:rsidRDefault="00290D34" w:rsidP="00AC1B82">
      <w:pPr>
        <w:pStyle w:val="Liststycke"/>
        <w:numPr>
          <w:ilvl w:val="0"/>
          <w:numId w:val="6"/>
        </w:numPr>
        <w:rPr>
          <w:lang w:eastAsia="sv-SE"/>
        </w:rPr>
      </w:pPr>
      <w:r>
        <w:rPr>
          <w:lang w:eastAsia="sv-SE"/>
        </w:rPr>
        <w:t>Avlägsna sly upp till ett avstånd av två meter från den egna tomten.</w:t>
      </w:r>
    </w:p>
    <w:p w14:paraId="1D3CFCFB" w14:textId="77777777" w:rsidR="00290D34" w:rsidRDefault="00290D34" w:rsidP="00290D34">
      <w:pPr>
        <w:rPr>
          <w:lang w:eastAsia="sv-SE"/>
        </w:rPr>
      </w:pPr>
    </w:p>
    <w:p w14:paraId="5FAA05AB" w14:textId="77777777" w:rsidR="00290D34" w:rsidRDefault="00290D34" w:rsidP="00290D34">
      <w:pPr>
        <w:rPr>
          <w:lang w:eastAsia="sv-SE"/>
        </w:rPr>
      </w:pPr>
      <w:r>
        <w:rPr>
          <w:lang w:eastAsia="sv-SE"/>
        </w:rPr>
        <w:t>För övriga ingrepp eller åtgärder på grönområden erfordras att åtgärden är i överensstämmelse med en Burnäsets Skötselplan och har skriftligen överenskommits med Skogskommittén eller att ett direkt skriftligt medgivande har erhållits från Styrelsen för det enskilda fallet.</w:t>
      </w:r>
    </w:p>
    <w:p w14:paraId="18A85A40" w14:textId="77777777" w:rsidR="00290D34" w:rsidRDefault="00290D34" w:rsidP="00290D34">
      <w:pPr>
        <w:widowControl w:val="0"/>
        <w:autoSpaceDE w:val="0"/>
        <w:autoSpaceDN w:val="0"/>
        <w:adjustRightInd w:val="0"/>
        <w:rPr>
          <w:rFonts w:ascii="Georgia" w:hAnsi="Georgia" w:cs="Georgia"/>
          <w:color w:val="262626"/>
          <w:sz w:val="28"/>
          <w:szCs w:val="28"/>
          <w:lang w:eastAsia="sv-SE"/>
        </w:rPr>
      </w:pPr>
    </w:p>
    <w:p w14:paraId="04B6CDAF" w14:textId="77777777" w:rsidR="00290D34" w:rsidRDefault="00290D34" w:rsidP="00290D34">
      <w:pPr>
        <w:rPr>
          <w:lang w:eastAsia="sv-SE"/>
        </w:rPr>
      </w:pPr>
      <w:r>
        <w:rPr>
          <w:lang w:eastAsia="sv-SE"/>
        </w:rPr>
        <w:t>Andra ingrepp som kräver tillstånd från styrelsen, här följer exempel på andra ingrepp eller åtgärder på grön- och vattenområden som kräver skriftligt tillstånd. För vissa kan Styrelsen lämna detta men i många fall erfordras dessutom myndighetstillstånd (Motala Kommun/Länsstyrelsen), fastighetsägare tillstånd eller stämmobeslut:</w:t>
      </w:r>
    </w:p>
    <w:p w14:paraId="100BBDA2" w14:textId="77777777" w:rsidR="00290D34" w:rsidRDefault="00290D34" w:rsidP="00AC1B82">
      <w:pPr>
        <w:pStyle w:val="Liststycke"/>
        <w:numPr>
          <w:ilvl w:val="0"/>
          <w:numId w:val="7"/>
        </w:numPr>
        <w:rPr>
          <w:lang w:eastAsia="sv-SE"/>
        </w:rPr>
      </w:pPr>
      <w:r>
        <w:rPr>
          <w:lang w:eastAsia="sv-SE"/>
        </w:rPr>
        <w:t>Grävning, schaktning, utfyllnad eller tippning av sten, jord eller avfall.</w:t>
      </w:r>
    </w:p>
    <w:p w14:paraId="1C51EDCB" w14:textId="77777777" w:rsidR="00290D34" w:rsidRDefault="00290D34" w:rsidP="00AC1B82">
      <w:pPr>
        <w:pStyle w:val="Liststycke"/>
        <w:numPr>
          <w:ilvl w:val="0"/>
          <w:numId w:val="7"/>
        </w:numPr>
        <w:rPr>
          <w:lang w:eastAsia="sv-SE"/>
        </w:rPr>
      </w:pPr>
      <w:r>
        <w:rPr>
          <w:lang w:eastAsia="sv-SE"/>
        </w:rPr>
        <w:t>Anläggning av väg eller parkeringsplats.</w:t>
      </w:r>
    </w:p>
    <w:p w14:paraId="543A30C9" w14:textId="77777777" w:rsidR="00290D34" w:rsidRDefault="00290D34" w:rsidP="00AC1B82">
      <w:pPr>
        <w:pStyle w:val="Liststycke"/>
        <w:numPr>
          <w:ilvl w:val="0"/>
          <w:numId w:val="7"/>
        </w:numPr>
        <w:rPr>
          <w:lang w:eastAsia="sv-SE"/>
        </w:rPr>
      </w:pPr>
      <w:r>
        <w:rPr>
          <w:lang w:eastAsia="sv-SE"/>
        </w:rPr>
        <w:t>Anläggning av brygga, pir, båtuppläggningsplats eller vågbrytare.</w:t>
      </w:r>
    </w:p>
    <w:p w14:paraId="0B7F4EF9" w14:textId="77777777" w:rsidR="00290D34" w:rsidRDefault="00290D34" w:rsidP="00AC1B82">
      <w:pPr>
        <w:pStyle w:val="Liststycke"/>
        <w:numPr>
          <w:ilvl w:val="0"/>
          <w:numId w:val="7"/>
        </w:numPr>
        <w:rPr>
          <w:lang w:eastAsia="sv-SE"/>
        </w:rPr>
      </w:pPr>
      <w:r>
        <w:rPr>
          <w:lang w:eastAsia="sv-SE"/>
        </w:rPr>
        <w:t>Parkering eller uppställning av fordon utanför väg eller skyltad parkeringsplats.</w:t>
      </w:r>
    </w:p>
    <w:p w14:paraId="3C6D0DAE" w14:textId="77777777" w:rsidR="00290D34" w:rsidRDefault="00290D34" w:rsidP="00AC1B82">
      <w:pPr>
        <w:pStyle w:val="Liststycke"/>
        <w:numPr>
          <w:ilvl w:val="0"/>
          <w:numId w:val="7"/>
        </w:numPr>
        <w:rPr>
          <w:lang w:eastAsia="sv-SE"/>
        </w:rPr>
      </w:pPr>
      <w:r>
        <w:rPr>
          <w:lang w:eastAsia="sv-SE"/>
        </w:rPr>
        <w:t>Uppläggning av båtar utanför i detaljplan angiven båtuppläggningsplats.</w:t>
      </w:r>
    </w:p>
    <w:p w14:paraId="005E09E7" w14:textId="3EB2927E" w:rsidR="00290D34" w:rsidRDefault="00290D34" w:rsidP="00AC1B82">
      <w:pPr>
        <w:pStyle w:val="Liststycke"/>
        <w:numPr>
          <w:ilvl w:val="0"/>
          <w:numId w:val="7"/>
        </w:numPr>
        <w:rPr>
          <w:lang w:eastAsia="sv-SE"/>
        </w:rPr>
      </w:pPr>
      <w:r>
        <w:rPr>
          <w:lang w:eastAsia="sv-SE"/>
        </w:rPr>
        <w:lastRenderedPageBreak/>
        <w:t>Nyttjande för växthus, upplag, kompost, brunnar, mätarskåp, eldningsplats eller liknande.</w:t>
      </w:r>
    </w:p>
    <w:p w14:paraId="32AE97E5" w14:textId="0551E938" w:rsidR="00290D34" w:rsidRDefault="00290D34" w:rsidP="00290D34">
      <w:pPr>
        <w:rPr>
          <w:lang w:eastAsia="sv-SE"/>
        </w:rPr>
      </w:pPr>
      <w:r>
        <w:rPr>
          <w:lang w:eastAsia="sv-SE"/>
        </w:rPr>
        <w:t>Dumpning av grenar, ris, löv och annat trädgårdsavfall. Muddring, vassröjning och övrigt arbete på vatten.</w:t>
      </w:r>
    </w:p>
    <w:p w14:paraId="6F05EFC7" w14:textId="77777777" w:rsidR="00290D34" w:rsidRDefault="00290D34" w:rsidP="00290D34">
      <w:pPr>
        <w:rPr>
          <w:lang w:eastAsia="sv-SE"/>
        </w:rPr>
      </w:pPr>
      <w:r>
        <w:rPr>
          <w:lang w:eastAsia="sv-SE"/>
        </w:rPr>
        <w:t>Området kring Burnäset i form av vatten och vass tillhör i huvudsak Sveaskog där allemansrätten gäller.</w:t>
      </w:r>
    </w:p>
    <w:p w14:paraId="51CC8760" w14:textId="77777777" w:rsidR="00290D34" w:rsidRDefault="00290D34" w:rsidP="00290D34">
      <w:pPr>
        <w:widowControl w:val="0"/>
        <w:autoSpaceDE w:val="0"/>
        <w:autoSpaceDN w:val="0"/>
        <w:adjustRightInd w:val="0"/>
        <w:rPr>
          <w:rFonts w:ascii="Georgia" w:hAnsi="Georgia" w:cs="Georgia"/>
          <w:color w:val="262626"/>
          <w:sz w:val="28"/>
          <w:szCs w:val="28"/>
          <w:lang w:eastAsia="sv-SE"/>
        </w:rPr>
      </w:pPr>
    </w:p>
    <w:p w14:paraId="2E723EE0" w14:textId="07FBF4C5" w:rsidR="00290D34" w:rsidRDefault="00290D34" w:rsidP="00290D34">
      <w:pPr>
        <w:rPr>
          <w:lang w:eastAsia="sv-SE"/>
        </w:rPr>
      </w:pPr>
      <w:r>
        <w:rPr>
          <w:b/>
          <w:bCs/>
          <w:lang w:eastAsia="sv-SE"/>
        </w:rPr>
        <w:t>NOT</w:t>
      </w:r>
      <w:r>
        <w:rPr>
          <w:lang w:eastAsia="sv-SE"/>
        </w:rPr>
        <w:t>: Strandskydd ref Motala Kommun.</w:t>
      </w:r>
    </w:p>
    <w:p w14:paraId="6FE2D869" w14:textId="77777777" w:rsidR="00290D34" w:rsidRDefault="00290D34" w:rsidP="00290D34">
      <w:pPr>
        <w:rPr>
          <w:lang w:eastAsia="sv-SE"/>
        </w:rPr>
      </w:pPr>
    </w:p>
    <w:p w14:paraId="6C952775" w14:textId="77777777" w:rsidR="00290D34" w:rsidRDefault="00290D34" w:rsidP="00290D34">
      <w:pPr>
        <w:rPr>
          <w:lang w:eastAsia="sv-SE"/>
        </w:rPr>
      </w:pPr>
      <w:r>
        <w:rPr>
          <w:lang w:eastAsia="sv-SE"/>
        </w:rPr>
        <w:t>Det är förbjudet att uppföra nya byggnader, ändra byggnader eller göra anläggningar inom ett område som omfattas av strandskyddet. Om det finns särskilda skäl och strandskyddets båda syften, friluftslivets tillgänglighet och växt- och djurlivet, inte påverkas negativt kan dispens ges från strandskyddet.</w:t>
      </w:r>
    </w:p>
    <w:p w14:paraId="3117A253" w14:textId="77777777" w:rsidR="00290D34" w:rsidRDefault="00290D34" w:rsidP="00290D34">
      <w:pPr>
        <w:rPr>
          <w:lang w:eastAsia="sv-SE"/>
        </w:rPr>
      </w:pPr>
    </w:p>
    <w:p w14:paraId="7286E911" w14:textId="72BB1680" w:rsidR="00290D34" w:rsidRDefault="00290D34" w:rsidP="00290D34">
      <w:pPr>
        <w:rPr>
          <w:lang w:eastAsia="sv-SE"/>
        </w:rPr>
      </w:pPr>
      <w:r>
        <w:rPr>
          <w:lang w:eastAsia="sv-SE"/>
        </w:rPr>
        <w:t>Vid hav, sjöar och vattendrag gäller strandskydd enligt 7 kapitlet 13 § i miljöbalken. Det generella strandskyddet omfattar land och vattenområden 100 meter från strandlinjen vid normalt vattenstånd. I Motala kommun är strandskyddet utökat till 150 meter vid Vättern, Boren och Göta kanal. Strandskyddet gäller vid alla vattenområden, oavsett storlek. Kommunerna har huvudansvaret för dispensprövning samt för att upphäva strandskyddet. Länsstyrelsen granskar alla kommunens beslut som rör strandskyddet.</w:t>
      </w:r>
    </w:p>
    <w:p w14:paraId="171C908F" w14:textId="31E722A0" w:rsidR="00E91125" w:rsidRDefault="00E91125" w:rsidP="00E91125">
      <w:pPr>
        <w:pStyle w:val="Rubrik2"/>
      </w:pPr>
      <w:bookmarkStart w:id="191" w:name="_Toc483246194"/>
      <w:r>
        <w:t>Färskvattenanläggning</w:t>
      </w:r>
      <w:bookmarkEnd w:id="191"/>
    </w:p>
    <w:p w14:paraId="7A674E59" w14:textId="6698DE85" w:rsidR="00E91125" w:rsidRPr="00E91125" w:rsidRDefault="00E91125" w:rsidP="00E91125">
      <w:pPr>
        <w:pStyle w:val="Rubrik3"/>
      </w:pPr>
      <w:bookmarkStart w:id="192" w:name="_Toc483246195"/>
      <w:r>
        <w:t>Ansvar</w:t>
      </w:r>
      <w:bookmarkEnd w:id="192"/>
    </w:p>
    <w:p w14:paraId="06761669" w14:textId="119D8815" w:rsidR="00E91125" w:rsidRDefault="003042E1" w:rsidP="00E91125">
      <w:pPr>
        <w:rPr>
          <w:lang w:eastAsia="sv-SE"/>
        </w:rPr>
      </w:pPr>
      <w:r>
        <w:rPr>
          <w:noProof/>
          <w:lang w:eastAsia="sv-SE"/>
        </w:rPr>
        <w:drawing>
          <wp:anchor distT="0" distB="0" distL="114300" distR="114300" simplePos="0" relativeHeight="251673088" behindDoc="0" locked="0" layoutInCell="1" allowOverlap="1" wp14:anchorId="7A771F9A" wp14:editId="4C6C088A">
            <wp:simplePos x="0" y="0"/>
            <wp:positionH relativeFrom="column">
              <wp:posOffset>3437890</wp:posOffset>
            </wp:positionH>
            <wp:positionV relativeFrom="paragraph">
              <wp:posOffset>36195</wp:posOffset>
            </wp:positionV>
            <wp:extent cx="2349500" cy="1752600"/>
            <wp:effectExtent l="0" t="0" r="12700" b="0"/>
            <wp:wrapSquare wrapText="bothSides"/>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349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125">
        <w:rPr>
          <w:lang w:eastAsia="sv-SE"/>
        </w:rPr>
        <w:t>Färskvattenanläggningen sköts av en Vattenkommitté med ansvar för att sommarvattnet blir påkopplat på våren och avstängt innan tjälen går i jorden på hösten. Dessutom ansvarar kommittén för att vattenprover tas och blir analyserade samt att löpande underhåll och nödvändiga reparationer blir utförda och att anläggningen fungerar tillfredsställande.</w:t>
      </w:r>
    </w:p>
    <w:p w14:paraId="7B466719" w14:textId="77777777" w:rsidR="00E91125" w:rsidRDefault="00E91125" w:rsidP="00E91125">
      <w:pPr>
        <w:rPr>
          <w:lang w:eastAsia="sv-SE"/>
        </w:rPr>
      </w:pPr>
    </w:p>
    <w:p w14:paraId="1EBA5AD3" w14:textId="7FADC89E" w:rsidR="00E91125" w:rsidRDefault="00E91125" w:rsidP="00E91125">
      <w:pPr>
        <w:rPr>
          <w:lang w:eastAsia="sv-SE"/>
        </w:rPr>
      </w:pPr>
      <w:r>
        <w:rPr>
          <w:lang w:eastAsia="sv-SE"/>
        </w:rPr>
        <w:t>Vintervatten finns vid speciella vattenposter på stickvägarna. Om ni ser något misstänkt vattenläckage kontakta någon av kontaktpersonerna i vattenkommittén.</w:t>
      </w:r>
    </w:p>
    <w:p w14:paraId="24A7D13E" w14:textId="77777777" w:rsidR="00E91125" w:rsidRDefault="00E91125" w:rsidP="00E91125">
      <w:pPr>
        <w:rPr>
          <w:i/>
          <w:lang w:eastAsia="sv-SE"/>
        </w:rPr>
      </w:pPr>
    </w:p>
    <w:p w14:paraId="48F65693" w14:textId="50C4B02F" w:rsidR="00E91125" w:rsidRDefault="00E91125" w:rsidP="00E91125">
      <w:pPr>
        <w:rPr>
          <w:i/>
          <w:lang w:eastAsia="sv-SE"/>
        </w:rPr>
      </w:pPr>
      <w:r w:rsidRPr="00E91125">
        <w:rPr>
          <w:i/>
          <w:lang w:eastAsia="sv-SE"/>
        </w:rPr>
        <w:t>För sammansättning av Vattenkommittén se hemsidan.</w:t>
      </w:r>
    </w:p>
    <w:p w14:paraId="52911B5F" w14:textId="23D3EB46" w:rsidR="00E91125" w:rsidRDefault="00E91125" w:rsidP="00E91125">
      <w:pPr>
        <w:pStyle w:val="Rubrik3"/>
        <w:rPr>
          <w:lang w:eastAsia="sv-SE"/>
        </w:rPr>
      </w:pPr>
      <w:bookmarkStart w:id="193" w:name="_Toc483246196"/>
      <w:r>
        <w:rPr>
          <w:lang w:eastAsia="sv-SE"/>
        </w:rPr>
        <w:t>Vårt dricksvattensystem</w:t>
      </w:r>
      <w:bookmarkEnd w:id="193"/>
    </w:p>
    <w:p w14:paraId="54D70CF6" w14:textId="4557193D" w:rsidR="00E91125" w:rsidRPr="00E91125" w:rsidRDefault="00E91125" w:rsidP="00E91125">
      <w:r w:rsidRPr="00E91125">
        <w:t>Vårt dricksvatten hämtas från fem borrhål och pumpas till två råvattentankar placerad i pumphusen utmed Burnäsvägen och Sågvägen.</w:t>
      </w:r>
      <w:r w:rsidR="003042E1" w:rsidRPr="003042E1">
        <w:rPr>
          <w:noProof/>
          <w:lang w:eastAsia="sv-SE"/>
        </w:rPr>
        <w:t xml:space="preserve"> </w:t>
      </w:r>
    </w:p>
    <w:p w14:paraId="59191B5F" w14:textId="77777777" w:rsidR="00E91125" w:rsidRPr="00E91125" w:rsidRDefault="00E91125" w:rsidP="00E91125"/>
    <w:p w14:paraId="333BFBD5" w14:textId="77777777" w:rsidR="00E91125" w:rsidRPr="00E91125" w:rsidRDefault="00E91125" w:rsidP="00E91125">
      <w:r w:rsidRPr="00E91125">
        <w:t xml:space="preserve">Distributionsnätet ger vintervatten i två slingor, vatten kan hämtas vid speciella vattenposter. Sommarvatten distribueras i en särskild slinga som är en vidarekoppling av slingan för vintervattnet. Sommarvattnet stängs preliminärt av i oktober-november och kopplas in i april/maj månad (väderberoende). </w:t>
      </w:r>
    </w:p>
    <w:p w14:paraId="1F38D892" w14:textId="77777777" w:rsidR="00E91125" w:rsidRPr="00E91125" w:rsidRDefault="00E91125" w:rsidP="00E91125"/>
    <w:p w14:paraId="62D929BC" w14:textId="77777777" w:rsidR="00E91125" w:rsidRPr="00E91125" w:rsidRDefault="00E91125" w:rsidP="00E91125">
      <w:r w:rsidRPr="00E91125">
        <w:t xml:space="preserve">Systemet är dimensionerat för en förbrukning av 300 l/fastighet (tomt) och dygn. Vårt vatten system med bufferttankar klarar de toppbelastningar som förekommer under juni, juli och </w:t>
      </w:r>
      <w:r w:rsidRPr="00E91125">
        <w:lastRenderedPageBreak/>
        <w:t xml:space="preserve">augusti. Vid extrem torka kan vattenbrist ändå uppstå. Särskilt under Midsommarhelgen måste vi vara extra sparsamma med vattnet. </w:t>
      </w:r>
    </w:p>
    <w:p w14:paraId="40230330" w14:textId="77777777" w:rsidR="00E91125" w:rsidRPr="00E91125" w:rsidRDefault="00E91125" w:rsidP="00E91125"/>
    <w:p w14:paraId="1A3E25E0" w14:textId="66388C99" w:rsidR="00E91125" w:rsidRDefault="00E91125" w:rsidP="00E91125">
      <w:r w:rsidRPr="00E91125">
        <w:t>Vattenkommitté</w:t>
      </w:r>
      <w:r>
        <w:t>n</w:t>
      </w:r>
      <w:r w:rsidRPr="00E91125">
        <w:t xml:space="preserve"> kontrollerar och gör ett visst servicearbete. Vi anlitar extern VVS-firma för mer krävande arbete såsom filterbyte, ventilbyten mm. Vi följer Livsmedelsverkets föreskrifter (SLVFS 2001:30) om dricksvatten, omtryck (LIVSFS 2013:4). Vattenprover tas </w:t>
      </w:r>
      <w:r>
        <w:t xml:space="preserve">minst </w:t>
      </w:r>
      <w:r w:rsidRPr="00E91125">
        <w:t>1-2 ggr per år och anslås på informationstavlan och informeras om på hemsidan.</w:t>
      </w:r>
    </w:p>
    <w:p w14:paraId="54D13737" w14:textId="77777777" w:rsidR="00E91125" w:rsidRDefault="00E91125" w:rsidP="00E91125">
      <w:pPr>
        <w:pStyle w:val="Rubrik3"/>
        <w:rPr>
          <w:lang w:eastAsia="sv-SE"/>
        </w:rPr>
      </w:pPr>
      <w:bookmarkStart w:id="194" w:name="_Toc483246197"/>
      <w:r>
        <w:rPr>
          <w:lang w:eastAsia="sv-SE"/>
        </w:rPr>
        <w:t>Begränsningar</w:t>
      </w:r>
      <w:bookmarkEnd w:id="194"/>
    </w:p>
    <w:p w14:paraId="79400B19" w14:textId="77777777" w:rsidR="00E91125" w:rsidRDefault="00E91125" w:rsidP="00E91125">
      <w:pPr>
        <w:rPr>
          <w:lang w:eastAsia="sv-SE"/>
        </w:rPr>
      </w:pPr>
      <w:r>
        <w:rPr>
          <w:lang w:eastAsia="sv-SE"/>
        </w:rPr>
        <w:t>Det är inte tillåtet att t ex. vattna gräsmattor, tvätta bilar, ej heller att fylla upp sina pooler. Avspolning av t ex. båtar och altaner är tillåtet men det får inte ske i samband med storhelger eller under torrperioder och att man gör det företrädesvis med högtryckstvätt för att spara på vatten. Rådfråga vattenkommittén vid tveksamheter om vattentillgången.</w:t>
      </w:r>
    </w:p>
    <w:p w14:paraId="1D61C318" w14:textId="77777777" w:rsidR="00E91125" w:rsidRPr="00E91125" w:rsidRDefault="00E91125" w:rsidP="00E91125">
      <w:pPr>
        <w:pStyle w:val="Rubrik3"/>
        <w:rPr>
          <w:lang w:eastAsia="sv-SE"/>
        </w:rPr>
      </w:pPr>
      <w:bookmarkStart w:id="195" w:name="_Toc483246198"/>
      <w:r w:rsidRPr="00E91125">
        <w:rPr>
          <w:lang w:eastAsia="sv-SE"/>
        </w:rPr>
        <w:t>Egna avstängningskranar</w:t>
      </w:r>
      <w:bookmarkEnd w:id="195"/>
    </w:p>
    <w:p w14:paraId="4A8644B0" w14:textId="77777777" w:rsidR="00E91125" w:rsidRDefault="00E91125" w:rsidP="00E91125">
      <w:pPr>
        <w:rPr>
          <w:lang w:eastAsia="sv-SE"/>
        </w:rPr>
      </w:pPr>
      <w:r>
        <w:rPr>
          <w:lang w:eastAsia="sv-SE"/>
        </w:rPr>
        <w:t>Det är ett måstekrav att alla fastigheter har en egen avstängningskran.</w:t>
      </w:r>
    </w:p>
    <w:p w14:paraId="2A62FE42" w14:textId="77777777" w:rsidR="00E91125" w:rsidRPr="00E91125" w:rsidRDefault="00E91125" w:rsidP="00E91125">
      <w:pPr>
        <w:pStyle w:val="Rubrik3"/>
        <w:rPr>
          <w:lang w:eastAsia="sv-SE"/>
        </w:rPr>
      </w:pPr>
      <w:bookmarkStart w:id="196" w:name="_Toc483246199"/>
      <w:r w:rsidRPr="00E91125">
        <w:rPr>
          <w:lang w:eastAsia="sv-SE"/>
        </w:rPr>
        <w:t>Föreningens avstängningskranar</w:t>
      </w:r>
      <w:bookmarkEnd w:id="196"/>
    </w:p>
    <w:p w14:paraId="32C10637" w14:textId="77777777" w:rsidR="00E91125" w:rsidRDefault="00E91125" w:rsidP="003042E1">
      <w:pPr>
        <w:rPr>
          <w:lang w:eastAsia="sv-SE"/>
        </w:rPr>
      </w:pPr>
      <w:r>
        <w:rPr>
          <w:lang w:eastAsia="sv-SE"/>
        </w:rPr>
        <w:t>De avstängningskranar som finns utanför tomten eller vid tomtgräns skall endast hanteras av vattenkommittén.</w:t>
      </w:r>
    </w:p>
    <w:p w14:paraId="65EE1579" w14:textId="77777777" w:rsidR="00E91125" w:rsidRPr="00E91125" w:rsidRDefault="00E91125" w:rsidP="00E91125">
      <w:pPr>
        <w:pStyle w:val="Rubrik3"/>
        <w:rPr>
          <w:lang w:eastAsia="sv-SE"/>
        </w:rPr>
      </w:pPr>
      <w:bookmarkStart w:id="197" w:name="_Toc483246200"/>
      <w:r w:rsidRPr="00E91125">
        <w:rPr>
          <w:lang w:eastAsia="sv-SE"/>
        </w:rPr>
        <w:t>Kostnad vid slarv</w:t>
      </w:r>
      <w:bookmarkEnd w:id="197"/>
    </w:p>
    <w:p w14:paraId="79BA9D2B" w14:textId="2D65A22F" w:rsidR="00E91125" w:rsidRDefault="00E91125" w:rsidP="00E91125">
      <w:pPr>
        <w:rPr>
          <w:lang w:eastAsia="sv-SE"/>
        </w:rPr>
      </w:pPr>
      <w:r>
        <w:rPr>
          <w:lang w:eastAsia="sv-SE"/>
        </w:rPr>
        <w:t>Enligt ett beslut på årsmötet 2002 har styrelsen rätt att debitera fastighetsägaren minst 1 500 kr för att täcka de kostnader som uppstår vid slarv som förorsakar läckage. Innan läckaget identifieras och ledningen stängts finns risk att bufferttankarna töms. Det kan dröja många timmar innan systemet återhämtat sig och i värsta fall kan det uppstå skador på pumpar.</w:t>
      </w:r>
    </w:p>
    <w:p w14:paraId="4EB05693" w14:textId="7B41AF7B" w:rsidR="00E91125" w:rsidRPr="00E91125" w:rsidRDefault="00E91125" w:rsidP="00E91125">
      <w:pPr>
        <w:pStyle w:val="Rubrik2"/>
      </w:pPr>
      <w:bookmarkStart w:id="198" w:name="_Toc483246201"/>
      <w:r w:rsidRPr="00E91125">
        <w:t>Skogs- och grönområden</w:t>
      </w:r>
      <w:bookmarkEnd w:id="198"/>
      <w:r w:rsidR="00BC61BE">
        <w:t xml:space="preserve"> </w:t>
      </w:r>
      <w:r w:rsidR="00BC61BE">
        <w:rPr>
          <w:b w:val="0"/>
          <w:i/>
          <w:sz w:val="22"/>
          <w:szCs w:val="22"/>
        </w:rPr>
        <w:t>Ny skötselplan håller på att tas fram under vinterhalvåret 2018-19</w:t>
      </w:r>
    </w:p>
    <w:p w14:paraId="307C603F" w14:textId="03B97BA2" w:rsidR="00E91125" w:rsidRPr="00E91125" w:rsidRDefault="00E91125" w:rsidP="00E91125">
      <w:pPr>
        <w:pStyle w:val="Rubrik3"/>
      </w:pPr>
      <w:bookmarkStart w:id="199" w:name="_Toc483246202"/>
      <w:r>
        <w:t>Ansvar</w:t>
      </w:r>
      <w:bookmarkEnd w:id="199"/>
    </w:p>
    <w:p w14:paraId="2C47D113" w14:textId="59472915" w:rsidR="00A7315D" w:rsidRPr="00A7315D" w:rsidRDefault="00A7315D" w:rsidP="00A7315D">
      <w:r w:rsidRPr="00A7315D">
        <w:t>Skogskommittén har huvudansvaret för skötseln av våra grönområden och följer den skötselplan som är framtagen av Sören Pettersson, Naturcentrum i Motala och fastställd på årsmötet 2006. Träd utanför tomt är vår gemensamma egendom. Om någon önskar få sådana träd borttagna måste Skogskommittén kontaktas. Då görs en avstämning mot skötselplanen och en bedömning av värdet. Om inga frågetecken föreligger fäller Skogskommittén trädet/träden</w:t>
      </w:r>
      <w:r w:rsidR="007A7200">
        <w:t xml:space="preserve"> i samråd med berörd tomtägare.</w:t>
      </w:r>
    </w:p>
    <w:p w14:paraId="16C4EE32" w14:textId="77777777" w:rsidR="00A7315D" w:rsidRDefault="00A7315D" w:rsidP="00A7315D">
      <w:pPr>
        <w:rPr>
          <w:i/>
          <w:lang w:eastAsia="sv-SE"/>
        </w:rPr>
      </w:pPr>
    </w:p>
    <w:p w14:paraId="4F3747A9" w14:textId="49A852A2" w:rsidR="00A7315D" w:rsidRDefault="00A7315D" w:rsidP="00A7315D">
      <w:pPr>
        <w:rPr>
          <w:i/>
          <w:lang w:eastAsia="sv-SE"/>
        </w:rPr>
      </w:pPr>
      <w:r w:rsidRPr="00E91125">
        <w:rPr>
          <w:i/>
          <w:lang w:eastAsia="sv-SE"/>
        </w:rPr>
        <w:t>För sammansättning a</w:t>
      </w:r>
      <w:r>
        <w:rPr>
          <w:i/>
          <w:lang w:eastAsia="sv-SE"/>
        </w:rPr>
        <w:t>v Skogs</w:t>
      </w:r>
      <w:r w:rsidRPr="00E91125">
        <w:rPr>
          <w:i/>
          <w:lang w:eastAsia="sv-SE"/>
        </w:rPr>
        <w:t>kommittén se hemsidan.</w:t>
      </w:r>
    </w:p>
    <w:p w14:paraId="28D112B8" w14:textId="77777777" w:rsidR="00A7315D" w:rsidRDefault="00A7315D" w:rsidP="00A7315D"/>
    <w:p w14:paraId="37124047" w14:textId="5178F80E" w:rsidR="00A7315D" w:rsidRDefault="00A7315D" w:rsidP="00A7315D">
      <w:r w:rsidRPr="00A7315D">
        <w:rPr>
          <w:b/>
        </w:rPr>
        <w:t>Not</w:t>
      </w:r>
      <w:r w:rsidRPr="00A7315D">
        <w:t>: För att säkerställa återväxten på samfällighetens marker har Ingen rätt att på Egen hand avverka träd eller sly/buskar/enbuskar på samfällighetens mark utan tillstånd. Tillstånd skall begäras av skogskommittén/styrelsen och de objekt som man vill ta bort skall märkas.</w:t>
      </w:r>
    </w:p>
    <w:p w14:paraId="1CD0B694" w14:textId="25F44D39" w:rsidR="00A7315D" w:rsidRDefault="00A7315D" w:rsidP="00A7315D">
      <w:pPr>
        <w:pStyle w:val="Rubrik3"/>
      </w:pPr>
      <w:bookmarkStart w:id="200" w:name="_Toc483246203"/>
      <w:r>
        <w:t>Röjsågar</w:t>
      </w:r>
      <w:bookmarkEnd w:id="200"/>
    </w:p>
    <w:p w14:paraId="0DF909A9" w14:textId="797D7776" w:rsidR="00A7315D" w:rsidRDefault="00A7315D" w:rsidP="00A7315D">
      <w:pPr>
        <w:tabs>
          <w:tab w:val="left" w:pos="920"/>
        </w:tabs>
      </w:pPr>
      <w:r w:rsidRPr="00A7315D">
        <w:t>Samfälligheten har röjsågar för utlåning, sågarna finns hos kontaktpersoner enligt nedan. All lånad utrustning ska lämnas tillbaka i samma skick som när den lånades.</w:t>
      </w:r>
    </w:p>
    <w:p w14:paraId="4D89DBF1" w14:textId="77777777" w:rsidR="00A7315D" w:rsidRDefault="00A7315D" w:rsidP="00A7315D">
      <w:pPr>
        <w:tabs>
          <w:tab w:val="left" w:pos="920"/>
        </w:tabs>
      </w:pPr>
    </w:p>
    <w:p w14:paraId="66FF3B59" w14:textId="29AF50EB" w:rsidR="00A7315D" w:rsidRDefault="00A7315D" w:rsidP="00A7315D">
      <w:pPr>
        <w:rPr>
          <w:i/>
          <w:lang w:eastAsia="sv-SE"/>
        </w:rPr>
      </w:pPr>
      <w:r>
        <w:rPr>
          <w:i/>
          <w:lang w:eastAsia="sv-SE"/>
        </w:rPr>
        <w:t>Kontaktpersoner röjsågar,</w:t>
      </w:r>
      <w:r w:rsidRPr="00E91125">
        <w:rPr>
          <w:i/>
          <w:lang w:eastAsia="sv-SE"/>
        </w:rPr>
        <w:t xml:space="preserve"> se hemsidan.</w:t>
      </w:r>
    </w:p>
    <w:p w14:paraId="45C00197" w14:textId="51B3B52C" w:rsidR="00A7315D" w:rsidRDefault="000121C5" w:rsidP="0049329E">
      <w:pPr>
        <w:pStyle w:val="Rubrik3"/>
      </w:pPr>
      <w:bookmarkStart w:id="201" w:name="_Toc483246204"/>
      <w:r>
        <w:lastRenderedPageBreak/>
        <w:t>S</w:t>
      </w:r>
      <w:r w:rsidR="00A7315D">
        <w:t>täddag</w:t>
      </w:r>
      <w:bookmarkEnd w:id="201"/>
    </w:p>
    <w:p w14:paraId="238F82FB" w14:textId="08F247A8" w:rsidR="00A7315D" w:rsidRPr="00A7315D" w:rsidRDefault="00A7315D" w:rsidP="00A7315D">
      <w:r w:rsidRPr="00A7315D">
        <w:t>Skogskommittén bestämmer antalet städdagar per år baserat på behov av hjälp. Samfälligheten har normalt en till två städdagar varje år, en på våren och en på hösten och då bör alla fastighetsägare hjälpa till. Det ri</w:t>
      </w:r>
      <w:r>
        <w:t xml:space="preserve">s som avverkas under städdagen och eller </w:t>
      </w:r>
      <w:r w:rsidRPr="00A7315D">
        <w:t>privat skall läggas vid av skogskommittén anvisade platser. Lägg inte bräder och träd el dyl. i rishögen.</w:t>
      </w:r>
    </w:p>
    <w:p w14:paraId="43382E62" w14:textId="77777777" w:rsidR="00A7315D" w:rsidRDefault="00A7315D" w:rsidP="0049329E">
      <w:pPr>
        <w:pStyle w:val="Rubrik3"/>
      </w:pPr>
      <w:bookmarkStart w:id="202" w:name="_Toc483246205"/>
      <w:r w:rsidRPr="00A7315D">
        <w:t>Buskar/häckar och träd vid tomtgräns</w:t>
      </w:r>
      <w:bookmarkEnd w:id="202"/>
    </w:p>
    <w:p w14:paraId="1D58A5CB" w14:textId="474F6D76" w:rsidR="00A7315D" w:rsidRPr="00A7315D" w:rsidRDefault="00A7315D" w:rsidP="00A7315D">
      <w:r w:rsidRPr="00A7315D">
        <w:t>Avser du plantera häck, buskar eller liknande växter vid tomtgräns bör du ta hänsyn till dina grannar. Förstör inte deras utsikt. Prata med skogskommittén och grannen innan du sätter igång. För att snöröjningen ska fungera är fastighetsägare skyldig att hålla rent två meter från väg 4,5 meter upp i luften.</w:t>
      </w:r>
    </w:p>
    <w:p w14:paraId="59F037CA" w14:textId="77777777" w:rsidR="00697FE7" w:rsidRPr="00697FE7" w:rsidRDefault="00697FE7" w:rsidP="00697FE7">
      <w:pPr>
        <w:pStyle w:val="Rubrik3"/>
      </w:pPr>
      <w:bookmarkStart w:id="203" w:name="_Toc483246206"/>
      <w:r>
        <w:rPr>
          <w:highlight w:val="yellow"/>
        </w:rPr>
        <w:t>Arbetsbeskrivning Skogskommitté</w:t>
      </w:r>
      <w:r>
        <w:t xml:space="preserve"> </w:t>
      </w:r>
      <w:r w:rsidR="00906AF4" w:rsidRPr="00697FE7">
        <w:rPr>
          <w:i/>
          <w:iCs/>
          <w:color w:val="548DD4" w:themeColor="text2" w:themeTint="99"/>
        </w:rPr>
        <w:t>Denna punkt ska uppdateras!</w:t>
      </w:r>
      <w:r w:rsidRPr="00697FE7">
        <w:rPr>
          <w:i/>
          <w:iCs/>
          <w:color w:val="548DD4" w:themeColor="text2" w:themeTint="99"/>
        </w:rPr>
        <w:t xml:space="preserve"> Istället för s</w:t>
      </w:r>
      <w:r>
        <w:rPr>
          <w:i/>
          <w:iCs/>
          <w:color w:val="548DD4" w:themeColor="text2" w:themeTint="99"/>
        </w:rPr>
        <w:t>k</w:t>
      </w:r>
      <w:r w:rsidRPr="00697FE7">
        <w:rPr>
          <w:i/>
          <w:iCs/>
          <w:color w:val="548DD4" w:themeColor="text2" w:themeTint="99"/>
        </w:rPr>
        <w:t>ogskommitté finns nu motorsågsgrupp och fler områdesansvariga</w:t>
      </w:r>
      <w:r w:rsidR="00906AF4" w:rsidRPr="00697FE7">
        <w:rPr>
          <w:i/>
          <w:iCs/>
          <w:color w:val="548DD4" w:themeColor="text2" w:themeTint="99"/>
        </w:rPr>
        <w:t xml:space="preserve"> </w:t>
      </w:r>
      <w:bookmarkEnd w:id="203"/>
    </w:p>
    <w:p w14:paraId="46F5D78E" w14:textId="6F991EDD" w:rsidR="00D35CB6" w:rsidRPr="00697FE7" w:rsidRDefault="00D35CB6" w:rsidP="00697FE7">
      <w:pPr>
        <w:pStyle w:val="Rubrik3"/>
        <w:numPr>
          <w:ilvl w:val="0"/>
          <w:numId w:val="0"/>
        </w:numPr>
        <w:ind w:left="720"/>
      </w:pPr>
      <w:r w:rsidRPr="00697FE7">
        <w:t>Skogskommittén ska:</w:t>
      </w:r>
    </w:p>
    <w:p w14:paraId="29925338" w14:textId="77777777" w:rsidR="00D35CB6" w:rsidRDefault="00D35CB6" w:rsidP="00AC1B82">
      <w:pPr>
        <w:pStyle w:val="Liststycke"/>
        <w:numPr>
          <w:ilvl w:val="0"/>
          <w:numId w:val="8"/>
        </w:numPr>
      </w:pPr>
      <w:r>
        <w:t>En gång per år i anslutning till stämman kalla skötselansvariga till ett möte för att diskutera kommande arbeten, fånga upp önskemål från respektive område och planlägga och fördela arbetet.</w:t>
      </w:r>
    </w:p>
    <w:p w14:paraId="6E52D2A5" w14:textId="77777777" w:rsidR="00D35CB6" w:rsidRDefault="00D35CB6" w:rsidP="00AC1B82">
      <w:pPr>
        <w:pStyle w:val="Liststycke"/>
        <w:numPr>
          <w:ilvl w:val="0"/>
          <w:numId w:val="8"/>
        </w:numPr>
      </w:pPr>
      <w:r>
        <w:t>Föreslå gemensamma arbetsdagar.</w:t>
      </w:r>
    </w:p>
    <w:p w14:paraId="413BA62B" w14:textId="77777777" w:rsidR="00D35CB6" w:rsidRDefault="00D35CB6" w:rsidP="00AC1B82">
      <w:pPr>
        <w:pStyle w:val="Liststycke"/>
        <w:numPr>
          <w:ilvl w:val="0"/>
          <w:numId w:val="8"/>
        </w:numPr>
      </w:pPr>
      <w:r>
        <w:t>Förhandla med, begära offerter och inhandla tjänster från externa leverantörer vid mer omfattande arbeten.</w:t>
      </w:r>
    </w:p>
    <w:p w14:paraId="19FFE6F1" w14:textId="094B7D00" w:rsidR="007A7200" w:rsidRDefault="007A7200" w:rsidP="00AC1B82">
      <w:pPr>
        <w:pStyle w:val="Liststycke"/>
        <w:numPr>
          <w:ilvl w:val="0"/>
          <w:numId w:val="8"/>
        </w:numPr>
      </w:pPr>
      <w:r>
        <w:t>Ansvara för fårhållning och beteshagar.</w:t>
      </w:r>
    </w:p>
    <w:p w14:paraId="0CEA1151" w14:textId="77777777" w:rsidR="00D35CB6" w:rsidRDefault="00D35CB6" w:rsidP="00AC1B82">
      <w:pPr>
        <w:pStyle w:val="Liststycke"/>
        <w:numPr>
          <w:ilvl w:val="0"/>
          <w:numId w:val="8"/>
        </w:numPr>
      </w:pPr>
      <w:r>
        <w:t>Medverka till att våra röjsågar är i gott skick och får det underhåll som tillverkaren anser är nödvändigt. Avtal finns med Fridtuna i Linköping och Conny i Motala. Både med tilltalet Skog och Trädgård.</w:t>
      </w:r>
    </w:p>
    <w:p w14:paraId="3ADBD8BC" w14:textId="77777777" w:rsidR="00D35CB6" w:rsidRDefault="00D35CB6" w:rsidP="00AC1B82">
      <w:pPr>
        <w:pStyle w:val="Liststycke"/>
        <w:numPr>
          <w:ilvl w:val="0"/>
          <w:numId w:val="8"/>
        </w:numPr>
      </w:pPr>
      <w:r>
        <w:t>Att efter bästa förmåga rensa sly, fälla enstaka träd då det av olika skäl bedöms nödvändigt och hjälpa medlemmar att få brasved.</w:t>
      </w:r>
    </w:p>
    <w:p w14:paraId="1FEBF16E" w14:textId="77777777" w:rsidR="00D35CB6" w:rsidRDefault="00D35CB6" w:rsidP="00AC1B82">
      <w:pPr>
        <w:pStyle w:val="Liststycke"/>
        <w:numPr>
          <w:ilvl w:val="0"/>
          <w:numId w:val="8"/>
        </w:numPr>
      </w:pPr>
      <w:r>
        <w:t>Gällande definition på sly är: Stammens tjocklek ska vara mindre än 50 mm 3 m över mark.</w:t>
      </w:r>
    </w:p>
    <w:p w14:paraId="5674FD0F" w14:textId="77777777" w:rsidR="00D35CB6" w:rsidRDefault="00D35CB6" w:rsidP="00AC1B82">
      <w:pPr>
        <w:pStyle w:val="Liststycke"/>
        <w:numPr>
          <w:ilvl w:val="0"/>
          <w:numId w:val="8"/>
        </w:numPr>
      </w:pPr>
      <w:r>
        <w:t>Då tomtägare önskar få träd borttagna utanför tomtgräns ska följande beaktas: Avstämning mot skötselplan, naturvärdet och närboendes synpunkter. Finns inga frågetecken ska träden märkas (röd prick) och fällas vid lämpligt tillfälle. Virket får bli ved. Tomtägaren får ta hand om riset. Alla träd på samfällighetens gemensamma ytor ska fällas av Skogskommittén.</w:t>
      </w:r>
    </w:p>
    <w:p w14:paraId="36DD453B" w14:textId="611D1C23" w:rsidR="00D35CB6" w:rsidRPr="00D35CB6" w:rsidRDefault="00D35CB6" w:rsidP="00D35CB6">
      <w:r>
        <w:t>Vid ett styrelsemöte den 9 maj 2011 beslutades följande: Om någon tar ner träd på samfällighetens mark kommer en straffavgift på 500 kronor per träd att debiteras oavsett storlek. Med träd avses stammar som är &gt; 5 cm i diameter 3 m över mark.</w:t>
      </w:r>
    </w:p>
    <w:p w14:paraId="19B444B3" w14:textId="71DD4BF9" w:rsidR="00D35CB6" w:rsidRPr="00E67CD1" w:rsidRDefault="00D35CB6" w:rsidP="00D35CB6">
      <w:pPr>
        <w:pStyle w:val="Rubrik3"/>
        <w:rPr>
          <w:highlight w:val="yellow"/>
          <w:lang w:eastAsia="sv-SE"/>
        </w:rPr>
      </w:pPr>
      <w:bookmarkStart w:id="204" w:name="_Toc483246207"/>
      <w:r w:rsidRPr="00E67CD1">
        <w:rPr>
          <w:highlight w:val="yellow"/>
          <w:lang w:eastAsia="sv-SE"/>
        </w:rPr>
        <w:t xml:space="preserve">Arbetsområden </w:t>
      </w:r>
      <w:r w:rsidR="00697FE7">
        <w:rPr>
          <w:highlight w:val="yellow"/>
          <w:lang w:eastAsia="sv-SE"/>
        </w:rPr>
        <w:t>–</w:t>
      </w:r>
      <w:r w:rsidRPr="00E67CD1">
        <w:rPr>
          <w:highlight w:val="yellow"/>
          <w:lang w:eastAsia="sv-SE"/>
        </w:rPr>
        <w:t xml:space="preserve"> Indelning</w:t>
      </w:r>
      <w:bookmarkEnd w:id="204"/>
    </w:p>
    <w:p w14:paraId="2BE2CC64" w14:textId="77777777" w:rsidR="00697FE7" w:rsidRPr="00697FE7" w:rsidRDefault="00697FE7" w:rsidP="00D35CB6">
      <w:pPr>
        <w:rPr>
          <w:b/>
          <w:i/>
          <w:iCs/>
          <w:color w:val="548DD4" w:themeColor="text2" w:themeTint="99"/>
        </w:rPr>
      </w:pPr>
      <w:r w:rsidRPr="00697FE7">
        <w:rPr>
          <w:b/>
          <w:i/>
          <w:iCs/>
          <w:color w:val="548DD4" w:themeColor="text2" w:themeTint="99"/>
        </w:rPr>
        <w:t xml:space="preserve">Denna punkt ska uppdateras! </w:t>
      </w:r>
    </w:p>
    <w:p w14:paraId="76A6A645" w14:textId="36C7E19C" w:rsidR="00D35CB6" w:rsidRDefault="00D35CB6" w:rsidP="00D35CB6">
      <w:pPr>
        <w:rPr>
          <w:lang w:eastAsia="sv-SE"/>
        </w:rPr>
      </w:pPr>
      <w:r>
        <w:rPr>
          <w:lang w:eastAsia="sv-SE"/>
        </w:rPr>
        <w:t>Burnäset är indelat i sju arbetsområden där samtliga boende är skyldiga att vårda och röja enligt skötselplan 2006 och beslut på årsstämma. Varje arbetsområde har en kontaktperson som har i uppdrag att vara kontaktman för området mot styrelse och skogskommitté, i samråd med skogskommittén avgöra hur skötsel av området (avverkning av sly) ska ske och en gång per år sammankalla de inom området boende för skötsel av området.</w:t>
      </w:r>
    </w:p>
    <w:p w14:paraId="7245AAD0" w14:textId="77777777" w:rsidR="00D35CB6" w:rsidRDefault="00D35CB6" w:rsidP="00D35CB6">
      <w:pPr>
        <w:rPr>
          <w:lang w:eastAsia="sv-SE"/>
        </w:rPr>
      </w:pPr>
    </w:p>
    <w:p w14:paraId="4D5AADBA" w14:textId="77777777" w:rsidR="00D35CB6" w:rsidRDefault="00D35CB6" w:rsidP="00D35CB6">
      <w:pPr>
        <w:rPr>
          <w:lang w:eastAsia="sv-SE"/>
        </w:rPr>
      </w:pPr>
      <w:r>
        <w:rPr>
          <w:lang w:eastAsia="sv-SE"/>
        </w:rPr>
        <w:t xml:space="preserve">Olycksfall på gemensamma områden täcks av den hemförsäkring som medlem själv tecknat. </w:t>
      </w:r>
    </w:p>
    <w:p w14:paraId="45D2919C" w14:textId="77777777" w:rsidR="00D35CB6" w:rsidRDefault="00D35CB6" w:rsidP="00D35CB6">
      <w:pPr>
        <w:rPr>
          <w:lang w:eastAsia="sv-SE"/>
        </w:rPr>
      </w:pPr>
    </w:p>
    <w:p w14:paraId="33BC4C7D" w14:textId="3A28E111" w:rsidR="00D35CB6" w:rsidRDefault="00D35CB6" w:rsidP="00D35CB6">
      <w:pPr>
        <w:rPr>
          <w:lang w:eastAsia="sv-SE"/>
        </w:rPr>
      </w:pPr>
      <w:r w:rsidRPr="00D35CB6">
        <w:rPr>
          <w:b/>
          <w:lang w:eastAsia="sv-SE"/>
        </w:rPr>
        <w:lastRenderedPageBreak/>
        <w:t>NOT:</w:t>
      </w:r>
      <w:r>
        <w:rPr>
          <w:lang w:eastAsia="sv-SE"/>
        </w:rPr>
        <w:t xml:space="preserve"> Någon gemensam olycksfallsförsäkring finns inte tecknad av samfälligheten.</w:t>
      </w:r>
    </w:p>
    <w:p w14:paraId="448F5A89" w14:textId="77777777" w:rsidR="00B60AF3" w:rsidRDefault="00B60AF3" w:rsidP="00D35CB6">
      <w:pPr>
        <w:rPr>
          <w:lang w:eastAsia="sv-SE"/>
        </w:rPr>
      </w:pPr>
    </w:p>
    <w:p w14:paraId="4A91212C" w14:textId="1066FA7F" w:rsidR="00B60AF3" w:rsidRDefault="00B60AF3" w:rsidP="00D35CB6">
      <w:pPr>
        <w:rPr>
          <w:i/>
          <w:lang w:eastAsia="sv-SE"/>
        </w:rPr>
      </w:pPr>
      <w:r w:rsidRPr="00B60AF3">
        <w:rPr>
          <w:i/>
          <w:lang w:eastAsia="sv-SE"/>
        </w:rPr>
        <w:t>För kontaktpersoner arbetsområde 1-7, se hemsidan.</w:t>
      </w:r>
    </w:p>
    <w:p w14:paraId="1659481E" w14:textId="77777777" w:rsidR="00B60AF3" w:rsidRDefault="00B60AF3" w:rsidP="00D35CB6">
      <w:pPr>
        <w:rPr>
          <w:i/>
          <w:lang w:eastAsia="sv-SE"/>
        </w:rPr>
      </w:pPr>
    </w:p>
    <w:p w14:paraId="59A48E83" w14:textId="08F411BD" w:rsidR="00B60AF3" w:rsidRPr="00B60AF3" w:rsidRDefault="00B60AF3" w:rsidP="00D35CB6">
      <w:pPr>
        <w:rPr>
          <w:i/>
        </w:rPr>
      </w:pPr>
      <w:r>
        <w:rPr>
          <w:rFonts w:ascii="Helvetica" w:hAnsi="Helvetica" w:cs="Helvetica"/>
          <w:noProof/>
          <w:szCs w:val="24"/>
          <w:lang w:eastAsia="sv-SE"/>
        </w:rPr>
        <w:drawing>
          <wp:inline distT="0" distB="0" distL="0" distR="0" wp14:anchorId="19049CD6" wp14:editId="745F595C">
            <wp:extent cx="4267200" cy="3505200"/>
            <wp:effectExtent l="0" t="0" r="0" b="0"/>
            <wp:docPr id="1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267200" cy="3505200"/>
                    </a:xfrm>
                    <a:prstGeom prst="rect">
                      <a:avLst/>
                    </a:prstGeom>
                    <a:noFill/>
                    <a:ln>
                      <a:noFill/>
                    </a:ln>
                  </pic:spPr>
                </pic:pic>
              </a:graphicData>
            </a:graphic>
          </wp:inline>
        </w:drawing>
      </w:r>
    </w:p>
    <w:p w14:paraId="4495DC2A" w14:textId="77777777" w:rsidR="00A7315D" w:rsidRDefault="00A7315D" w:rsidP="00B60AF3">
      <w:pPr>
        <w:pStyle w:val="Rubrik3"/>
        <w:numPr>
          <w:ilvl w:val="0"/>
          <w:numId w:val="0"/>
        </w:numPr>
        <w:ind w:left="720" w:hanging="720"/>
      </w:pPr>
    </w:p>
    <w:p w14:paraId="442C0003" w14:textId="5267981A" w:rsidR="00A7315D" w:rsidRDefault="002E4088" w:rsidP="0049329E">
      <w:pPr>
        <w:pStyle w:val="Rubrik3"/>
      </w:pPr>
      <w:bookmarkStart w:id="205" w:name="_Toc483246208"/>
      <w:r>
        <w:t>Betesområden</w:t>
      </w:r>
      <w:bookmarkEnd w:id="205"/>
    </w:p>
    <w:p w14:paraId="024F261E" w14:textId="20D9D4A9" w:rsidR="002E4088" w:rsidRDefault="002E4088" w:rsidP="002E4088">
      <w:r w:rsidRPr="002E4088">
        <w:t xml:space="preserve">Under sommaren gäller sommarbete </w:t>
      </w:r>
      <w:r w:rsidR="007A7200">
        <w:t xml:space="preserve">får </w:t>
      </w:r>
      <w:r w:rsidRPr="002E4088">
        <w:t xml:space="preserve">på mark tillhörande Burnäsets samfällighetsförenings, i enlighet med skötselplan för området. </w:t>
      </w:r>
      <w:r w:rsidR="007A7200">
        <w:t>Fyra</w:t>
      </w:r>
      <w:r w:rsidRPr="002E4088">
        <w:t xml:space="preserve"> områden betas i dag på sammanlagt </w:t>
      </w:r>
      <w:r w:rsidR="007A7200">
        <w:t>5</w:t>
      </w:r>
      <w:r w:rsidRPr="002E4088">
        <w:t xml:space="preserve"> hektar under perioden maj till </w:t>
      </w:r>
      <w:r w:rsidR="007A7200">
        <w:t>oktober</w:t>
      </w:r>
      <w:r w:rsidRPr="002E4088">
        <w:t>. Beslut om skötselplan har fattats p</w:t>
      </w:r>
      <w:r w:rsidR="007A7200">
        <w:t>å Samfällighetens årsmöte 2006.</w:t>
      </w:r>
    </w:p>
    <w:p w14:paraId="709F10AC" w14:textId="77777777" w:rsidR="002E4088" w:rsidRDefault="002E4088" w:rsidP="002E4088"/>
    <w:p w14:paraId="780135B5" w14:textId="21CC3A66" w:rsidR="00915CF4" w:rsidRDefault="002E4088" w:rsidP="002E4088">
      <w:pPr>
        <w:rPr>
          <w:i/>
          <w:lang w:eastAsia="sv-SE"/>
        </w:rPr>
      </w:pPr>
      <w:r w:rsidRPr="00B60AF3">
        <w:rPr>
          <w:i/>
          <w:lang w:eastAsia="sv-SE"/>
        </w:rPr>
        <w:t xml:space="preserve">För kontaktpersoner </w:t>
      </w:r>
      <w:r w:rsidR="007A7200">
        <w:rPr>
          <w:i/>
          <w:lang w:eastAsia="sv-SE"/>
        </w:rPr>
        <w:t xml:space="preserve">för </w:t>
      </w:r>
      <w:r>
        <w:rPr>
          <w:i/>
          <w:lang w:eastAsia="sv-SE"/>
        </w:rPr>
        <w:t>betesområden,</w:t>
      </w:r>
      <w:r w:rsidRPr="00B60AF3">
        <w:rPr>
          <w:i/>
          <w:lang w:eastAsia="sv-SE"/>
        </w:rPr>
        <w:t xml:space="preserve"> se hemsidan.</w:t>
      </w:r>
    </w:p>
    <w:p w14:paraId="60D48457" w14:textId="77777777" w:rsidR="00915CF4" w:rsidRDefault="00915CF4">
      <w:pPr>
        <w:rPr>
          <w:i/>
          <w:lang w:eastAsia="sv-SE"/>
        </w:rPr>
      </w:pPr>
      <w:r>
        <w:rPr>
          <w:i/>
          <w:lang w:eastAsia="sv-SE"/>
        </w:rPr>
        <w:br w:type="page"/>
      </w:r>
    </w:p>
    <w:p w14:paraId="780EE737" w14:textId="6BCC183A" w:rsidR="00051266" w:rsidRPr="00030F55" w:rsidRDefault="002E4088" w:rsidP="002E4088">
      <w:pPr>
        <w:pStyle w:val="Rubrik2"/>
      </w:pPr>
      <w:bookmarkStart w:id="206" w:name="_Toc483246209"/>
      <w:r>
        <w:lastRenderedPageBreak/>
        <w:t>S</w:t>
      </w:r>
      <w:r w:rsidR="000121C5">
        <w:t>tickvägar</w:t>
      </w:r>
      <w:bookmarkEnd w:id="183"/>
      <w:bookmarkEnd w:id="184"/>
      <w:bookmarkEnd w:id="185"/>
      <w:bookmarkEnd w:id="186"/>
      <w:bookmarkEnd w:id="187"/>
      <w:bookmarkEnd w:id="206"/>
    </w:p>
    <w:p w14:paraId="72550861" w14:textId="5240B72E" w:rsidR="003042E1" w:rsidRDefault="003042E1" w:rsidP="003042E1">
      <w:pPr>
        <w:rPr>
          <w:lang w:eastAsia="sv-SE"/>
        </w:rPr>
      </w:pPr>
      <w:r>
        <w:rPr>
          <w:noProof/>
          <w:lang w:eastAsia="sv-SE"/>
        </w:rPr>
        <w:drawing>
          <wp:anchor distT="0" distB="0" distL="114300" distR="114300" simplePos="0" relativeHeight="251652608" behindDoc="0" locked="0" layoutInCell="1" allowOverlap="0" wp14:anchorId="312609BF" wp14:editId="5A2B82AB">
            <wp:simplePos x="0" y="0"/>
            <wp:positionH relativeFrom="column">
              <wp:posOffset>3285490</wp:posOffset>
            </wp:positionH>
            <wp:positionV relativeFrom="paragraph">
              <wp:posOffset>80645</wp:posOffset>
            </wp:positionV>
            <wp:extent cx="2638425" cy="1758950"/>
            <wp:effectExtent l="0" t="0" r="3175"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638425"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sv-SE"/>
        </w:rPr>
        <w:t>Stickvägar ingår i samfälligheten, Burnäsvägen har en egen Samfällighet ”Burnäsvägens Samfällighet” där vår samfällighet ingår. Underhållet på vägarna görs samtidigt med att Burnäsvägen får sitt årliga underhåll. För att hålla kostnaden för snöröjningen låg har våra vägar låg prioritet. </w:t>
      </w:r>
    </w:p>
    <w:p w14:paraId="432F5D6F" w14:textId="77777777" w:rsidR="003042E1" w:rsidRDefault="003042E1" w:rsidP="003042E1">
      <w:pPr>
        <w:rPr>
          <w:lang w:eastAsia="sv-SE"/>
        </w:rPr>
      </w:pPr>
    </w:p>
    <w:p w14:paraId="0B205042" w14:textId="47DC4052" w:rsidR="003042E1" w:rsidRDefault="003042E1" w:rsidP="003042E1">
      <w:pPr>
        <w:rPr>
          <w:lang w:eastAsia="sv-SE"/>
        </w:rPr>
      </w:pPr>
      <w:r>
        <w:rPr>
          <w:lang w:eastAsia="sv-SE"/>
        </w:rPr>
        <w:t>För allas trevnad visa hänsyn och kör lugnt, Maxfarten är 30 km/h.</w:t>
      </w:r>
    </w:p>
    <w:p w14:paraId="71B39AC9" w14:textId="77777777" w:rsidR="003042E1" w:rsidRDefault="003042E1" w:rsidP="003042E1">
      <w:pPr>
        <w:rPr>
          <w:lang w:eastAsia="sv-SE"/>
        </w:rPr>
      </w:pPr>
    </w:p>
    <w:p w14:paraId="124614AC" w14:textId="77777777" w:rsidR="003042E1" w:rsidRDefault="003042E1" w:rsidP="003042E1">
      <w:pPr>
        <w:rPr>
          <w:lang w:eastAsia="sv-SE"/>
        </w:rPr>
      </w:pPr>
      <w:r>
        <w:rPr>
          <w:lang w:eastAsia="sv-SE"/>
        </w:rPr>
        <w:t>Nyckel till bommen på Klavevägen finns för utlåning.</w:t>
      </w:r>
    </w:p>
    <w:p w14:paraId="2593C382" w14:textId="77777777" w:rsidR="003042E1" w:rsidRDefault="003042E1" w:rsidP="003042E1">
      <w:pPr>
        <w:rPr>
          <w:lang w:eastAsia="sv-SE"/>
        </w:rPr>
      </w:pPr>
    </w:p>
    <w:p w14:paraId="179D392D" w14:textId="77777777" w:rsidR="003042E1" w:rsidRDefault="003042E1" w:rsidP="003042E1">
      <w:pPr>
        <w:rPr>
          <w:lang w:eastAsia="sv-SE"/>
        </w:rPr>
      </w:pPr>
      <w:r>
        <w:rPr>
          <w:b/>
          <w:bCs/>
          <w:lang w:eastAsia="sv-SE"/>
        </w:rPr>
        <w:t>Not:</w:t>
      </w:r>
      <w:r>
        <w:rPr>
          <w:lang w:eastAsia="sv-SE"/>
        </w:rPr>
        <w:t xml:space="preserve"> Avgiften för Burnäsets Vägsamfällighet skickas ut till varje fastighetsägare separat.</w:t>
      </w:r>
    </w:p>
    <w:p w14:paraId="79A6C1FB" w14:textId="77777777" w:rsidR="003042E1" w:rsidRDefault="003042E1" w:rsidP="003042E1">
      <w:pPr>
        <w:rPr>
          <w:lang w:eastAsia="sv-SE"/>
        </w:rPr>
      </w:pPr>
    </w:p>
    <w:p w14:paraId="20FD6548" w14:textId="2B901E0A" w:rsidR="003042E1" w:rsidRDefault="003042E1" w:rsidP="003042E1">
      <w:pPr>
        <w:rPr>
          <w:i/>
          <w:lang w:eastAsia="sv-SE"/>
        </w:rPr>
      </w:pPr>
      <w:r w:rsidRPr="00B60AF3">
        <w:rPr>
          <w:i/>
          <w:lang w:eastAsia="sv-SE"/>
        </w:rPr>
        <w:t xml:space="preserve">För kontaktpersoner </w:t>
      </w:r>
      <w:r>
        <w:rPr>
          <w:i/>
          <w:lang w:eastAsia="sv-SE"/>
        </w:rPr>
        <w:t xml:space="preserve">för Stickvägar, </w:t>
      </w:r>
      <w:r w:rsidRPr="00B60AF3">
        <w:rPr>
          <w:i/>
          <w:lang w:eastAsia="sv-SE"/>
        </w:rPr>
        <w:t>se hemsidan.</w:t>
      </w:r>
    </w:p>
    <w:p w14:paraId="42AEE60C" w14:textId="601CD896" w:rsidR="00447FB9" w:rsidRDefault="00447FB9" w:rsidP="00447FB9">
      <w:pPr>
        <w:pStyle w:val="Rubrik2"/>
      </w:pPr>
      <w:bookmarkStart w:id="207" w:name="_Toc483246210"/>
      <w:r>
        <w:t>Fiske- och kräftvatten</w:t>
      </w:r>
      <w:bookmarkEnd w:id="207"/>
    </w:p>
    <w:p w14:paraId="5CF96DCE" w14:textId="736CB887" w:rsidR="003042E1" w:rsidRDefault="003042E1" w:rsidP="00447FB9">
      <w:pPr>
        <w:pStyle w:val="Rubrik3"/>
      </w:pPr>
      <w:bookmarkStart w:id="208" w:name="_Toc483246211"/>
      <w:r>
        <w:t>Fiske</w:t>
      </w:r>
      <w:bookmarkEnd w:id="208"/>
    </w:p>
    <w:p w14:paraId="03157FF4" w14:textId="2CEFFC78" w:rsidR="00447FB9" w:rsidRPr="00447FB9" w:rsidRDefault="00447FB9" w:rsidP="00447FB9">
      <w:pPr>
        <w:rPr>
          <w:lang w:eastAsia="sv-SE"/>
        </w:rPr>
      </w:pPr>
      <w:r>
        <w:rPr>
          <w:noProof/>
          <w:lang w:eastAsia="sv-SE"/>
        </w:rPr>
        <w:drawing>
          <wp:anchor distT="0" distB="0" distL="114300" distR="114300" simplePos="0" relativeHeight="251676160" behindDoc="0" locked="0" layoutInCell="1" allowOverlap="1" wp14:anchorId="356D6C78" wp14:editId="0DB550F4">
            <wp:simplePos x="0" y="0"/>
            <wp:positionH relativeFrom="column">
              <wp:posOffset>3955415</wp:posOffset>
            </wp:positionH>
            <wp:positionV relativeFrom="paragraph">
              <wp:posOffset>8255</wp:posOffset>
            </wp:positionV>
            <wp:extent cx="1792605" cy="1369695"/>
            <wp:effectExtent l="0" t="0" r="10795" b="1905"/>
            <wp:wrapSquare wrapText="bothSides"/>
            <wp:docPr id="19"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9260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FB9">
        <w:rPr>
          <w:lang w:eastAsia="sv-SE"/>
        </w:rPr>
        <w:t>Fiske på samfällighetens gemensamt ägda vatten från badbryggorna är förbjudet och fiske från båtbryggorna får endast ske med metspö. På samfällighetens gemensamt ägda vatten (6,95 ha) får vi fiska med nät och från båt. Nätets längd får ej överstiga</w:t>
      </w:r>
      <w:r>
        <w:rPr>
          <w:lang w:eastAsia="sv-SE"/>
        </w:rPr>
        <w:t xml:space="preserve"> </w:t>
      </w:r>
      <w:r w:rsidRPr="00447FB9">
        <w:rPr>
          <w:lang w:eastAsia="sv-SE"/>
        </w:rPr>
        <w:t>75 m och nätet skall utmärkas med 2 plastflaskor eller dylikt som skall förses med fastighetsbeteckning. Nätet skall tas upp dagligen. Vi skall undvika att använda nät under våren då fisken leker. Reproduktionen försämras.</w:t>
      </w:r>
    </w:p>
    <w:p w14:paraId="6ADA726E" w14:textId="77777777" w:rsidR="00447FB9" w:rsidRPr="00447FB9" w:rsidRDefault="00447FB9" w:rsidP="00447FB9">
      <w:pPr>
        <w:rPr>
          <w:lang w:eastAsia="sv-SE"/>
        </w:rPr>
      </w:pPr>
    </w:p>
    <w:p w14:paraId="5964C80B" w14:textId="77777777" w:rsidR="00447FB9" w:rsidRPr="00447FB9" w:rsidRDefault="00447FB9" w:rsidP="00447FB9">
      <w:pPr>
        <w:rPr>
          <w:lang w:eastAsia="sv-SE"/>
        </w:rPr>
      </w:pPr>
      <w:r w:rsidRPr="00447FB9">
        <w:rPr>
          <w:lang w:eastAsia="sv-SE"/>
        </w:rPr>
        <w:t>Se </w:t>
      </w:r>
      <w:hyperlink r:id="rId24" w:history="1">
        <w:r w:rsidRPr="00447FB9">
          <w:rPr>
            <w:bCs/>
            <w:color w:val="182D9D"/>
            <w:u w:val="single" w:color="182D9D"/>
            <w:lang w:eastAsia="sv-SE"/>
          </w:rPr>
          <w:t>Östergötlands Sportfiskeguidning</w:t>
        </w:r>
      </w:hyperlink>
      <w:r w:rsidRPr="00447FB9">
        <w:rPr>
          <w:lang w:eastAsia="sv-SE"/>
        </w:rPr>
        <w:t xml:space="preserve"> och </w:t>
      </w:r>
      <w:hyperlink r:id="rId25" w:history="1">
        <w:r w:rsidRPr="00447FB9">
          <w:rPr>
            <w:bCs/>
            <w:color w:val="182D9D"/>
            <w:u w:val="single" w:color="182D9D"/>
            <w:lang w:eastAsia="sv-SE"/>
          </w:rPr>
          <w:t>Borens Fiskevårdsområdesförening</w:t>
        </w:r>
      </w:hyperlink>
      <w:r w:rsidRPr="00447FB9">
        <w:rPr>
          <w:lang w:eastAsia="sv-SE"/>
        </w:rPr>
        <w:t xml:space="preserve"> för regler avseende fiskekort i Salstern (Exkl. samfällighetens vatten).</w:t>
      </w:r>
    </w:p>
    <w:p w14:paraId="0A5B35ED" w14:textId="77777777" w:rsidR="00447FB9" w:rsidRPr="00447FB9" w:rsidRDefault="00447FB9" w:rsidP="00447FB9">
      <w:pPr>
        <w:rPr>
          <w:lang w:eastAsia="sv-SE"/>
        </w:rPr>
      </w:pPr>
    </w:p>
    <w:p w14:paraId="3B0C8ABA" w14:textId="77CD2B64" w:rsidR="003042E1" w:rsidRPr="00447FB9" w:rsidRDefault="00447FB9" w:rsidP="00447FB9">
      <w:r w:rsidRPr="00447FB9">
        <w:rPr>
          <w:lang w:eastAsia="sv-SE"/>
        </w:rPr>
        <w:t>Fiskekort "SMS-biljett" går att köpa vid båtrampen</w:t>
      </w:r>
      <w:r w:rsidR="00436D4A">
        <w:rPr>
          <w:lang w:eastAsia="sv-SE"/>
        </w:rPr>
        <w:t>, se skylt</w:t>
      </w:r>
      <w:r w:rsidRPr="00447FB9">
        <w:rPr>
          <w:lang w:eastAsia="sv-SE"/>
        </w:rPr>
        <w:t>.</w:t>
      </w:r>
    </w:p>
    <w:p w14:paraId="6B32E2FA" w14:textId="798E2088" w:rsidR="003042E1" w:rsidRDefault="00447FB9" w:rsidP="00447FB9">
      <w:pPr>
        <w:pStyle w:val="Rubrik3"/>
      </w:pPr>
      <w:bookmarkStart w:id="209" w:name="_Toc483246212"/>
      <w:r>
        <w:t>Kräftor</w:t>
      </w:r>
      <w:bookmarkEnd w:id="209"/>
    </w:p>
    <w:p w14:paraId="5B64F954" w14:textId="1446430E" w:rsidR="00447FB9" w:rsidRDefault="00447FB9" w:rsidP="00447FB9">
      <w:pPr>
        <w:rPr>
          <w:lang w:eastAsia="sv-SE"/>
        </w:rPr>
      </w:pPr>
      <w:r>
        <w:rPr>
          <w:noProof/>
          <w:lang w:eastAsia="sv-SE"/>
        </w:rPr>
        <w:drawing>
          <wp:anchor distT="0" distB="0" distL="114300" distR="114300" simplePos="0" relativeHeight="251675136" behindDoc="0" locked="0" layoutInCell="1" allowOverlap="1" wp14:anchorId="4EDE1E59" wp14:editId="192562DC">
            <wp:simplePos x="0" y="0"/>
            <wp:positionH relativeFrom="column">
              <wp:posOffset>3966845</wp:posOffset>
            </wp:positionH>
            <wp:positionV relativeFrom="paragraph">
              <wp:posOffset>27940</wp:posOffset>
            </wp:positionV>
            <wp:extent cx="1790065" cy="1341120"/>
            <wp:effectExtent l="0" t="0" r="0" b="5080"/>
            <wp:wrapThrough wrapText="bothSides">
              <wp:wrapPolygon edited="0">
                <wp:start x="0" y="0"/>
                <wp:lineTo x="0" y="21273"/>
                <wp:lineTo x="21148" y="21273"/>
                <wp:lineTo x="21148" y="0"/>
                <wp:lineTo x="0" y="0"/>
              </wp:wrapPolygon>
            </wp:wrapThrough>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790065"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sv-SE"/>
        </w:rPr>
        <w:t>Föreningen arrenderar kräftvatten av Östergötlands Sportfiskeguidning (Sveaskog), ansvariga fördelar lotter, bestämmer datum för fisket och sköter kontakterna med Östergötlands Sportfiskeguidning i dessa frågor. Säsongen är första onsdagen i augusti till 31 december.</w:t>
      </w:r>
    </w:p>
    <w:p w14:paraId="4BBDFADC" w14:textId="77777777" w:rsidR="00447FB9" w:rsidRDefault="00447FB9" w:rsidP="00447FB9">
      <w:pPr>
        <w:rPr>
          <w:lang w:eastAsia="sv-SE"/>
        </w:rPr>
      </w:pPr>
    </w:p>
    <w:p w14:paraId="524DA09D" w14:textId="77777777" w:rsidR="00447FB9" w:rsidRDefault="00447FB9" w:rsidP="00447FB9">
      <w:pPr>
        <w:rPr>
          <w:lang w:eastAsia="sv-SE"/>
        </w:rPr>
      </w:pPr>
      <w:r>
        <w:rPr>
          <w:b/>
          <w:bCs/>
          <w:lang w:eastAsia="sv-SE"/>
        </w:rPr>
        <w:t>Not</w:t>
      </w:r>
      <w:r>
        <w:rPr>
          <w:lang w:eastAsia="sv-SE"/>
        </w:rPr>
        <w:t>: Östergötland Sportfiskeguidning bildades år 2000. </w:t>
      </w:r>
    </w:p>
    <w:p w14:paraId="071786F2" w14:textId="77777777" w:rsidR="00447FB9" w:rsidRDefault="00447FB9" w:rsidP="00447FB9">
      <w:pPr>
        <w:rPr>
          <w:lang w:eastAsia="sv-SE"/>
        </w:rPr>
      </w:pPr>
      <w:r>
        <w:rPr>
          <w:lang w:eastAsia="sv-SE"/>
        </w:rPr>
        <w:t>Verksamheten är lokaliserad i Rejmyre, beläget mellan Norrköping – Finspång – Katrineholm. Den bidragande orsaken till att företaget startades var att Sveaskog AB (f d Domänverket) sökte en lokal entreprenör som skulle förvalta deras fiskevatten i det område som tidigare var Finspångs Revir.</w:t>
      </w:r>
    </w:p>
    <w:p w14:paraId="2CA0B893" w14:textId="77777777" w:rsidR="00447FB9" w:rsidRDefault="00447FB9" w:rsidP="00447FB9">
      <w:pPr>
        <w:rPr>
          <w:lang w:eastAsia="sv-SE"/>
        </w:rPr>
      </w:pPr>
    </w:p>
    <w:p w14:paraId="15A517C8" w14:textId="2CD59DE5" w:rsidR="00447FB9" w:rsidRDefault="00447FB9" w:rsidP="00447FB9">
      <w:pPr>
        <w:rPr>
          <w:lang w:eastAsia="sv-SE"/>
        </w:rPr>
      </w:pPr>
      <w:r>
        <w:rPr>
          <w:lang w:eastAsia="sv-SE"/>
        </w:rPr>
        <w:lastRenderedPageBreak/>
        <w:t>Samarbetet mellan Östergötlands Sportfiskeguidning och Sveaskog innebär att Östergötlands Sportfiskeguidning säljer fiskekort och andra fiskeupplåtelser på Sveaskogs vatten på ovan angivna område.</w:t>
      </w:r>
    </w:p>
    <w:p w14:paraId="60AB973D" w14:textId="77777777" w:rsidR="00447FB9" w:rsidRDefault="00447FB9" w:rsidP="00447FB9">
      <w:pPr>
        <w:rPr>
          <w:i/>
          <w:lang w:eastAsia="sv-SE"/>
        </w:rPr>
      </w:pPr>
    </w:p>
    <w:p w14:paraId="66C64E02" w14:textId="65B9CAC3" w:rsidR="003E2010" w:rsidRDefault="00447FB9" w:rsidP="00447FB9">
      <w:pPr>
        <w:rPr>
          <w:i/>
          <w:lang w:eastAsia="sv-SE"/>
        </w:rPr>
      </w:pPr>
      <w:r w:rsidRPr="00B60AF3">
        <w:rPr>
          <w:i/>
          <w:lang w:eastAsia="sv-SE"/>
        </w:rPr>
        <w:t xml:space="preserve">För kontaktpersoner </w:t>
      </w:r>
      <w:r>
        <w:rPr>
          <w:i/>
          <w:lang w:eastAsia="sv-SE"/>
        </w:rPr>
        <w:t>för Fiske- och kräftvatten/lotter,</w:t>
      </w:r>
      <w:r w:rsidRPr="00B60AF3">
        <w:rPr>
          <w:i/>
          <w:lang w:eastAsia="sv-SE"/>
        </w:rPr>
        <w:t xml:space="preserve"> se hemsidan.</w:t>
      </w:r>
    </w:p>
    <w:p w14:paraId="42B8EA34" w14:textId="4AFDA994" w:rsidR="00447FB9" w:rsidRDefault="00447FB9" w:rsidP="00447FB9">
      <w:pPr>
        <w:pStyle w:val="Rubrik2"/>
      </w:pPr>
      <w:bookmarkStart w:id="210" w:name="_Toc483246213"/>
      <w:bookmarkStart w:id="211" w:name="_Toc242454744"/>
      <w:bookmarkStart w:id="212" w:name="_Toc242454868"/>
      <w:bookmarkStart w:id="213" w:name="_Toc242454930"/>
      <w:r>
        <w:t>Logen</w:t>
      </w:r>
      <w:bookmarkEnd w:id="210"/>
    </w:p>
    <w:p w14:paraId="48CD2310" w14:textId="49156557" w:rsidR="003E2010" w:rsidRDefault="003E2010" w:rsidP="003E2010">
      <w:pPr>
        <w:pStyle w:val="Rubrik3"/>
      </w:pPr>
      <w:bookmarkStart w:id="214" w:name="_Toc483246214"/>
      <w:r>
        <w:t>Öna-Loge</w:t>
      </w:r>
      <w:bookmarkEnd w:id="214"/>
    </w:p>
    <w:p w14:paraId="19DA8FE8" w14:textId="54DD9F29" w:rsidR="003E2010" w:rsidRDefault="003E2010" w:rsidP="003E2010">
      <w:pPr>
        <w:rPr>
          <w:lang w:eastAsia="sv-SE"/>
        </w:rPr>
      </w:pPr>
      <w:r>
        <w:rPr>
          <w:noProof/>
          <w:lang w:eastAsia="sv-SE"/>
        </w:rPr>
        <w:drawing>
          <wp:anchor distT="0" distB="0" distL="114300" distR="114300" simplePos="0" relativeHeight="251677184" behindDoc="0" locked="0" layoutInCell="1" allowOverlap="1" wp14:anchorId="207C1095" wp14:editId="552FB897">
            <wp:simplePos x="0" y="0"/>
            <wp:positionH relativeFrom="column">
              <wp:posOffset>3986530</wp:posOffset>
            </wp:positionH>
            <wp:positionV relativeFrom="paragraph">
              <wp:posOffset>1270</wp:posOffset>
            </wp:positionV>
            <wp:extent cx="1820545" cy="1371600"/>
            <wp:effectExtent l="0" t="0" r="8255" b="0"/>
            <wp:wrapSquare wrapText="bothSides"/>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18205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sv-SE"/>
        </w:rPr>
        <w:t>Samfälligheten äger en loge som kan användas för diverse trevliga verksamheter. Samfälligheten brukar förlägga föreningsstämman dit och där har vi också våra gemensamma fester. På vinter kan logen fungera som förvaringsplats för exempelvis fordon/båtar.</w:t>
      </w:r>
    </w:p>
    <w:p w14:paraId="70CF6B47" w14:textId="77777777" w:rsidR="003E2010" w:rsidRDefault="003E2010" w:rsidP="003E2010">
      <w:pPr>
        <w:rPr>
          <w:lang w:eastAsia="sv-SE"/>
        </w:rPr>
      </w:pPr>
    </w:p>
    <w:p w14:paraId="6053853E" w14:textId="77777777" w:rsidR="003E2010" w:rsidRDefault="003E2010" w:rsidP="003E2010">
      <w:pPr>
        <w:rPr>
          <w:lang w:eastAsia="sv-SE"/>
        </w:rPr>
      </w:pPr>
      <w:r>
        <w:rPr>
          <w:lang w:eastAsia="sv-SE"/>
        </w:rPr>
        <w:t>Logen har en försäkring som ska täcka förlust vid brand o dylikt ej olycksfall. Logen kan hyras mot avgift av medlem inom samfälligheten. Hyresavtal finns att hämta hos ansvarig för logen/hämta ner. Observera att städning skall utföras av hyrestagaren. Om städningen är bristfällig debiteras hyrestagaren.</w:t>
      </w:r>
    </w:p>
    <w:p w14:paraId="18DDFCB2" w14:textId="77777777" w:rsidR="003E2010" w:rsidRPr="003E2010" w:rsidRDefault="003E2010" w:rsidP="003E2010">
      <w:pPr>
        <w:pStyle w:val="Rubrik3"/>
      </w:pPr>
      <w:bookmarkStart w:id="215" w:name="_Toc483246215"/>
      <w:r w:rsidRPr="003E2010">
        <w:t>Regler för nyttjande av lada</w:t>
      </w:r>
      <w:bookmarkEnd w:id="215"/>
    </w:p>
    <w:p w14:paraId="1733F9B4" w14:textId="63286E3F" w:rsidR="003E2010" w:rsidRDefault="003E2010" w:rsidP="003E2010">
      <w:pPr>
        <w:rPr>
          <w:lang w:eastAsia="sv-SE"/>
        </w:rPr>
      </w:pPr>
      <w:r>
        <w:rPr>
          <w:lang w:eastAsia="sv-SE"/>
        </w:rPr>
        <w:t>Reglerna antagna på årsstämma lördagen den 25 april 2009 kl. 10:30 i Karlsby skola</w:t>
      </w:r>
    </w:p>
    <w:p w14:paraId="3FFF3B58" w14:textId="500C89D2" w:rsidR="003E2010" w:rsidRDefault="003E2010" w:rsidP="00AC1B82">
      <w:pPr>
        <w:pStyle w:val="Liststycke"/>
        <w:numPr>
          <w:ilvl w:val="0"/>
          <w:numId w:val="8"/>
        </w:numPr>
      </w:pPr>
      <w:r>
        <w:t>Ladan ska när den inte används vara låst.</w:t>
      </w:r>
    </w:p>
    <w:p w14:paraId="3D94675A" w14:textId="4EB2B0F3" w:rsidR="003E2010" w:rsidRDefault="003E2010" w:rsidP="00543CE8">
      <w:pPr>
        <w:pStyle w:val="Liststycke"/>
        <w:numPr>
          <w:ilvl w:val="0"/>
          <w:numId w:val="8"/>
        </w:numPr>
      </w:pPr>
      <w:r>
        <w:t>Nycke</w:t>
      </w:r>
      <w:r w:rsidR="00543CE8">
        <w:t xml:space="preserve">l finns hos uthyrningsansvarige, </w:t>
      </w:r>
      <w:r w:rsidR="00543CE8" w:rsidRPr="00543CE8">
        <w:rPr>
          <w:i/>
        </w:rPr>
        <w:t>uthyrningsansvarig Logen, se hemsidan.</w:t>
      </w:r>
    </w:p>
    <w:p w14:paraId="014DAD02" w14:textId="6D8369E0" w:rsidR="003E2010" w:rsidRDefault="003E2010" w:rsidP="00AC1B82">
      <w:pPr>
        <w:pStyle w:val="Liststycke"/>
        <w:numPr>
          <w:ilvl w:val="0"/>
          <w:numId w:val="8"/>
        </w:numPr>
      </w:pPr>
      <w:r>
        <w:t>Det är absolut förbjudet att röka i ladan.</w:t>
      </w:r>
    </w:p>
    <w:p w14:paraId="1BF2D9E1" w14:textId="73BCBD84" w:rsidR="003E2010" w:rsidRDefault="003E2010" w:rsidP="00AC1B82">
      <w:pPr>
        <w:pStyle w:val="Liststycke"/>
        <w:numPr>
          <w:ilvl w:val="0"/>
          <w:numId w:val="8"/>
        </w:numPr>
      </w:pPr>
      <w:r>
        <w:t>Ladan ska efter nyttjande städas och möbler återställas.</w:t>
      </w:r>
    </w:p>
    <w:p w14:paraId="4E9D5066" w14:textId="664F418D" w:rsidR="003E2010" w:rsidRDefault="003E2010" w:rsidP="00AC1B82">
      <w:pPr>
        <w:pStyle w:val="Liststycke"/>
        <w:numPr>
          <w:ilvl w:val="0"/>
          <w:numId w:val="8"/>
        </w:numPr>
      </w:pPr>
      <w:r>
        <w:t>Eventuella påpekanden från boende i anslutning till logen ska följas.</w:t>
      </w:r>
    </w:p>
    <w:p w14:paraId="04223F39" w14:textId="54A5C9E9" w:rsidR="003E2010" w:rsidRDefault="003E2010" w:rsidP="00AC1B82">
      <w:pPr>
        <w:pStyle w:val="Liststycke"/>
        <w:numPr>
          <w:ilvl w:val="0"/>
          <w:numId w:val="8"/>
        </w:numPr>
      </w:pPr>
      <w:r>
        <w:t>Hyror betalas i förskott.</w:t>
      </w:r>
    </w:p>
    <w:p w14:paraId="30E0278E" w14:textId="77777777" w:rsidR="003E2010" w:rsidRPr="003E2010" w:rsidRDefault="003E2010" w:rsidP="003E2010">
      <w:pPr>
        <w:pStyle w:val="Rubrik3"/>
      </w:pPr>
      <w:bookmarkStart w:id="216" w:name="_Toc483246216"/>
      <w:r w:rsidRPr="003E2010">
        <w:t>Uthyrning av uppställningsplatser</w:t>
      </w:r>
      <w:bookmarkEnd w:id="216"/>
    </w:p>
    <w:p w14:paraId="225A2EC1" w14:textId="77777777" w:rsidR="003E2010" w:rsidRPr="00802197" w:rsidRDefault="003E2010" w:rsidP="003E2010">
      <w:pPr>
        <w:rPr>
          <w:b/>
          <w:lang w:eastAsia="sv-SE"/>
        </w:rPr>
      </w:pPr>
      <w:r w:rsidRPr="00802197">
        <w:rPr>
          <w:b/>
          <w:lang w:eastAsia="sv-SE"/>
        </w:rPr>
        <w:t>Priser:</w:t>
      </w:r>
    </w:p>
    <w:p w14:paraId="54C92AFF" w14:textId="6A45125D" w:rsidR="003E2010" w:rsidRDefault="00CD3C57" w:rsidP="003E2010">
      <w:pPr>
        <w:pStyle w:val="Liststycke"/>
        <w:numPr>
          <w:ilvl w:val="0"/>
          <w:numId w:val="8"/>
        </w:numPr>
      </w:pPr>
      <w:r w:rsidRPr="008645FF">
        <w:rPr>
          <w:highlight w:val="yellow"/>
        </w:rPr>
        <w:t>6</w:t>
      </w:r>
      <w:r w:rsidR="003E2010" w:rsidRPr="008645FF">
        <w:rPr>
          <w:highlight w:val="yellow"/>
        </w:rPr>
        <w:t>00 kr/termin för medlemmar i Samfälligheten</w:t>
      </w:r>
      <w:r w:rsidR="008645FF" w:rsidRPr="008645FF">
        <w:rPr>
          <w:highlight w:val="yellow"/>
        </w:rPr>
        <w:t>, och 900 kr/termin för externa</w:t>
      </w:r>
      <w:r w:rsidR="003E2010">
        <w:t>.</w:t>
      </w:r>
    </w:p>
    <w:p w14:paraId="0A41ACDC" w14:textId="7CCC2651" w:rsidR="003E2010" w:rsidRDefault="003E2010" w:rsidP="003E2010">
      <w:pPr>
        <w:rPr>
          <w:lang w:eastAsia="sv-SE"/>
        </w:rPr>
      </w:pPr>
      <w:r>
        <w:rPr>
          <w:lang w:eastAsia="sv-SE"/>
        </w:rPr>
        <w:t>Termin 1/9 – 15/4, intresseanmälan före den 1/7 och man hyr tills vidare. Om det den 1/7 finns nya intressenter från Samfälligheten kan hyresgäster utanför Samfälligheten sägas upp.</w:t>
      </w:r>
    </w:p>
    <w:p w14:paraId="1ECF6F2B" w14:textId="77777777" w:rsidR="003E2010" w:rsidRPr="003E2010" w:rsidRDefault="003E2010" w:rsidP="003E2010">
      <w:pPr>
        <w:pStyle w:val="Rubrik3"/>
      </w:pPr>
      <w:bookmarkStart w:id="217" w:name="_Toc483246217"/>
      <w:r w:rsidRPr="003E2010">
        <w:t>Uthyrning av lokal</w:t>
      </w:r>
      <w:bookmarkEnd w:id="217"/>
    </w:p>
    <w:p w14:paraId="16E897F2" w14:textId="77777777" w:rsidR="003E2010" w:rsidRPr="00802197" w:rsidRDefault="003E2010" w:rsidP="00802197">
      <w:pPr>
        <w:rPr>
          <w:b/>
          <w:lang w:eastAsia="sv-SE"/>
        </w:rPr>
      </w:pPr>
      <w:r w:rsidRPr="00802197">
        <w:rPr>
          <w:b/>
          <w:lang w:eastAsia="sv-SE"/>
        </w:rPr>
        <w:t>Priser:</w:t>
      </w:r>
    </w:p>
    <w:p w14:paraId="7419D1CA" w14:textId="6B4A1B6C" w:rsidR="003E2010" w:rsidRPr="00802197" w:rsidRDefault="003E2010" w:rsidP="00802197">
      <w:pPr>
        <w:pStyle w:val="Liststycke"/>
        <w:numPr>
          <w:ilvl w:val="0"/>
          <w:numId w:val="8"/>
        </w:numPr>
        <w:rPr>
          <w:rFonts w:ascii="Georgia" w:hAnsi="Georgia" w:cs="Georgia"/>
          <w:color w:val="262626"/>
          <w:sz w:val="28"/>
          <w:szCs w:val="28"/>
          <w:lang w:eastAsia="sv-SE"/>
        </w:rPr>
      </w:pPr>
      <w:r w:rsidRPr="00802197">
        <w:t>Hyra vid privata fester 300 kr. Endast boende på Burnäset kan hyra.</w:t>
      </w:r>
    </w:p>
    <w:p w14:paraId="08D7426B" w14:textId="77777777" w:rsidR="003E2010" w:rsidRPr="00802197" w:rsidRDefault="003E2010" w:rsidP="00802197">
      <w:pPr>
        <w:pStyle w:val="Rubrik3"/>
      </w:pPr>
      <w:bookmarkStart w:id="218" w:name="_Toc483246218"/>
      <w:r w:rsidRPr="00802197">
        <w:t>Arrangemang</w:t>
      </w:r>
      <w:bookmarkEnd w:id="218"/>
    </w:p>
    <w:p w14:paraId="7723B4BC" w14:textId="52BF11F2" w:rsidR="003E2010" w:rsidRDefault="00802197" w:rsidP="00802197">
      <w:pPr>
        <w:widowControl w:val="0"/>
        <w:autoSpaceDE w:val="0"/>
        <w:autoSpaceDN w:val="0"/>
        <w:adjustRightInd w:val="0"/>
        <w:rPr>
          <w:lang w:eastAsia="sv-SE"/>
        </w:rPr>
      </w:pPr>
      <w:r>
        <w:rPr>
          <w:rFonts w:ascii="Georgia" w:hAnsi="Georgia" w:cs="Georgia"/>
          <w:noProof/>
          <w:color w:val="262626"/>
          <w:sz w:val="28"/>
          <w:szCs w:val="28"/>
          <w:lang w:eastAsia="sv-SE"/>
        </w:rPr>
        <w:drawing>
          <wp:anchor distT="0" distB="0" distL="114300" distR="114300" simplePos="0" relativeHeight="251678208" behindDoc="0" locked="0" layoutInCell="1" allowOverlap="1" wp14:anchorId="1005A003" wp14:editId="7C8D4388">
            <wp:simplePos x="0" y="0"/>
            <wp:positionH relativeFrom="column">
              <wp:posOffset>4634230</wp:posOffset>
            </wp:positionH>
            <wp:positionV relativeFrom="paragraph">
              <wp:posOffset>9525</wp:posOffset>
            </wp:positionV>
            <wp:extent cx="914400" cy="668655"/>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914400" cy="6686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3E2010">
        <w:rPr>
          <w:lang w:eastAsia="sv-SE"/>
        </w:rPr>
        <w:t>Vi har fungerande rutiner för våra arrangemang. På årsstämman framläggs förslag på gemensamma aktiviteter och ansvarig utses för varje aktivitet, exempel på arrangemang är midsommarfirande, bouletävling, mellanfest (utgår ibland) och kräftskiva.</w:t>
      </w:r>
      <w:r w:rsidRPr="00802197">
        <w:rPr>
          <w:rFonts w:ascii="Georgia" w:hAnsi="Georgia" w:cs="Georgia"/>
          <w:noProof/>
          <w:color w:val="262626"/>
          <w:sz w:val="28"/>
          <w:szCs w:val="28"/>
          <w:lang w:eastAsia="sv-SE"/>
        </w:rPr>
        <w:t xml:space="preserve"> </w:t>
      </w:r>
    </w:p>
    <w:p w14:paraId="2FD98184" w14:textId="77777777" w:rsidR="003E2010" w:rsidRDefault="003E2010" w:rsidP="00802197">
      <w:pPr>
        <w:rPr>
          <w:lang w:eastAsia="sv-SE"/>
        </w:rPr>
      </w:pPr>
    </w:p>
    <w:p w14:paraId="6E163DA3" w14:textId="58C301D0" w:rsidR="00802197" w:rsidRDefault="003E2010" w:rsidP="00802197">
      <w:pPr>
        <w:rPr>
          <w:lang w:eastAsia="sv-SE"/>
        </w:rPr>
      </w:pPr>
      <w:r>
        <w:rPr>
          <w:lang w:eastAsia="sv-SE"/>
        </w:rPr>
        <w:t>Värt att notera är att festligheter inte är en del av föreningens ändamål och således ligger inte ansvaret på styrelsen utan på den programkommitté som blir utsedd på årsstämman</w:t>
      </w:r>
      <w:r w:rsidR="00802197">
        <w:rPr>
          <w:lang w:eastAsia="sv-SE"/>
        </w:rPr>
        <w:t>.</w:t>
      </w:r>
    </w:p>
    <w:p w14:paraId="37E9B3A3" w14:textId="12681990" w:rsidR="007360D2" w:rsidRDefault="00802197" w:rsidP="00802197">
      <w:pPr>
        <w:pStyle w:val="Rubrik2"/>
      </w:pPr>
      <w:bookmarkStart w:id="219" w:name="_Toc242454745"/>
      <w:bookmarkStart w:id="220" w:name="_Toc242454869"/>
      <w:bookmarkStart w:id="221" w:name="_Toc242454931"/>
      <w:bookmarkStart w:id="222" w:name="_Toc483246219"/>
      <w:bookmarkEnd w:id="211"/>
      <w:bookmarkEnd w:id="212"/>
      <w:bookmarkEnd w:id="213"/>
      <w:r>
        <w:t xml:space="preserve">Bad- och </w:t>
      </w:r>
      <w:r w:rsidR="007360D2">
        <w:t>båtplatser</w:t>
      </w:r>
      <w:bookmarkEnd w:id="219"/>
      <w:bookmarkEnd w:id="220"/>
      <w:bookmarkEnd w:id="221"/>
      <w:bookmarkEnd w:id="222"/>
    </w:p>
    <w:p w14:paraId="620C4DBF" w14:textId="429FAB9E" w:rsidR="00802197" w:rsidRDefault="00802197" w:rsidP="00802197">
      <w:pPr>
        <w:rPr>
          <w:lang w:eastAsia="sv-SE"/>
        </w:rPr>
      </w:pPr>
      <w:r>
        <w:rPr>
          <w:noProof/>
          <w:lang w:eastAsia="sv-SE"/>
        </w:rPr>
        <w:drawing>
          <wp:anchor distT="0" distB="0" distL="114300" distR="114300" simplePos="0" relativeHeight="251654656" behindDoc="0" locked="0" layoutInCell="1" allowOverlap="1" wp14:anchorId="038670C4" wp14:editId="0287A3D8">
            <wp:simplePos x="0" y="0"/>
            <wp:positionH relativeFrom="column">
              <wp:posOffset>3924300</wp:posOffset>
            </wp:positionH>
            <wp:positionV relativeFrom="paragraph">
              <wp:posOffset>57150</wp:posOffset>
            </wp:positionV>
            <wp:extent cx="1880235" cy="1403985"/>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88023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sv-SE"/>
        </w:rPr>
        <w:t xml:space="preserve">Inom samfälligheten finns ett antal badplatser och småbåtplatser anlagda, dessa hanteras av övergripande av </w:t>
      </w:r>
      <w:r>
        <w:rPr>
          <w:lang w:eastAsia="sv-SE"/>
        </w:rPr>
        <w:lastRenderedPageBreak/>
        <w:t>Skogskommittén i samverkan med skötselområdena i enlighet med föreningsstämmans beslut.</w:t>
      </w:r>
    </w:p>
    <w:p w14:paraId="0D0F70F5" w14:textId="77777777" w:rsidR="00802197" w:rsidRDefault="00802197" w:rsidP="00802197">
      <w:pPr>
        <w:rPr>
          <w:lang w:eastAsia="sv-SE"/>
        </w:rPr>
      </w:pPr>
    </w:p>
    <w:p w14:paraId="246D0EF1" w14:textId="56E0F6EA" w:rsidR="00802197" w:rsidRDefault="00802197" w:rsidP="00802197">
      <w:pPr>
        <w:rPr>
          <w:lang w:eastAsia="sv-SE"/>
        </w:rPr>
      </w:pPr>
      <w:r>
        <w:rPr>
          <w:lang w:eastAsia="sv-SE"/>
        </w:rPr>
        <w:t>Vi har fyra badplatser, Älgsundet, Sjöbackavägen, Klavevägen/Timmersvansen och badplatsen utmed Burnäsvägen. För skötseln av badplatserna ansvarar respektive skötselområde. Vid frågor eller osäkerheter kring bad- och båtplatser kontakta områdesansvariga i första hand.</w:t>
      </w:r>
    </w:p>
    <w:p w14:paraId="06E30647" w14:textId="77777777" w:rsidR="00802197" w:rsidRDefault="00802197" w:rsidP="00802197">
      <w:pPr>
        <w:rPr>
          <w:lang w:eastAsia="sv-SE"/>
        </w:rPr>
      </w:pPr>
    </w:p>
    <w:p w14:paraId="4E747349" w14:textId="77777777" w:rsidR="00802197" w:rsidRDefault="00802197" w:rsidP="00802197">
      <w:pPr>
        <w:rPr>
          <w:lang w:eastAsia="sv-SE"/>
        </w:rPr>
      </w:pPr>
      <w:r>
        <w:rPr>
          <w:lang w:eastAsia="sv-SE"/>
        </w:rPr>
        <w:t>Vi håller snyggt vid badplatserna och alla tar med sitt eget skräp hem. Visa hänsyn och låt t ex inte hunden bada och använd inte eventuella badbryggor som start för vattenskidåkning då andra badande finns där. Ha det så skönt!</w:t>
      </w:r>
    </w:p>
    <w:p w14:paraId="647798C6" w14:textId="77777777" w:rsidR="00802197" w:rsidRDefault="00802197" w:rsidP="00802197">
      <w:pPr>
        <w:rPr>
          <w:lang w:eastAsia="sv-SE"/>
        </w:rPr>
      </w:pPr>
    </w:p>
    <w:p w14:paraId="62E58D48" w14:textId="67F6C52E" w:rsidR="00802197" w:rsidRDefault="00802197" w:rsidP="00802197">
      <w:pPr>
        <w:rPr>
          <w:lang w:eastAsia="sv-SE"/>
        </w:rPr>
      </w:pPr>
      <w:r>
        <w:rPr>
          <w:lang w:eastAsia="sv-SE"/>
        </w:rPr>
        <w:t>Området kring Burnäset i form av vatten och vass tillhör i huvudsak Svea Skog där allemansrätten gäller.</w:t>
      </w:r>
    </w:p>
    <w:p w14:paraId="23B3C1B2" w14:textId="5BA0F996" w:rsidR="00802197" w:rsidRPr="00D3278F" w:rsidRDefault="00802197" w:rsidP="00436D4A">
      <w:pPr>
        <w:pStyle w:val="Rubrik2"/>
      </w:pPr>
      <w:bookmarkStart w:id="223" w:name="_Toc242454746"/>
      <w:bookmarkStart w:id="224" w:name="_Toc242454870"/>
      <w:bookmarkStart w:id="225" w:name="_Toc242454932"/>
      <w:bookmarkStart w:id="226" w:name="_Toc483246220"/>
      <w:r w:rsidRPr="00D3278F">
        <w:t>Boulebana</w:t>
      </w:r>
      <w:bookmarkEnd w:id="223"/>
      <w:bookmarkEnd w:id="224"/>
      <w:bookmarkEnd w:id="225"/>
      <w:bookmarkEnd w:id="226"/>
    </w:p>
    <w:p w14:paraId="421A8203" w14:textId="4993C596" w:rsidR="00802197" w:rsidRDefault="00802197" w:rsidP="00802197">
      <w:r>
        <w:rPr>
          <w:noProof/>
          <w:lang w:eastAsia="sv-SE"/>
        </w:rPr>
        <w:drawing>
          <wp:anchor distT="0" distB="0" distL="114300" distR="114300" simplePos="0" relativeHeight="251682304" behindDoc="0" locked="0" layoutInCell="1" allowOverlap="1" wp14:anchorId="0DFA7759" wp14:editId="450FDA04">
            <wp:simplePos x="0" y="0"/>
            <wp:positionH relativeFrom="column">
              <wp:posOffset>4005580</wp:posOffset>
            </wp:positionH>
            <wp:positionV relativeFrom="paragraph">
              <wp:posOffset>17145</wp:posOffset>
            </wp:positionV>
            <wp:extent cx="1811020" cy="1403985"/>
            <wp:effectExtent l="0" t="0" r="0" b="0"/>
            <wp:wrapSquare wrapText="bothSides"/>
            <wp:docPr id="21"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81102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389">
        <w:t>Tisdagar kaffekorg och fredagar vinkorg om så önskas under sommartiden. Banan är öppen för alla.</w:t>
      </w:r>
    </w:p>
    <w:p w14:paraId="043C92FD" w14:textId="77777777" w:rsidR="00802197" w:rsidRDefault="00802197" w:rsidP="00802197"/>
    <w:p w14:paraId="22DF9794" w14:textId="77777777" w:rsidR="00802197" w:rsidRDefault="00802197" w:rsidP="00802197"/>
    <w:p w14:paraId="76C6CDEC" w14:textId="77777777" w:rsidR="00802197" w:rsidRDefault="00802197" w:rsidP="00802197"/>
    <w:p w14:paraId="43D6C9AD" w14:textId="77777777" w:rsidR="00802197" w:rsidRDefault="00802197" w:rsidP="00802197">
      <w:pPr>
        <w:rPr>
          <w:b/>
          <w:noProof/>
          <w:color w:val="042553"/>
          <w:sz w:val="32"/>
          <w:szCs w:val="32"/>
          <w:lang w:eastAsia="sv-SE"/>
        </w:rPr>
      </w:pPr>
    </w:p>
    <w:p w14:paraId="0C2BB315" w14:textId="77777777" w:rsidR="00802197" w:rsidRDefault="00802197" w:rsidP="00802197">
      <w:pPr>
        <w:rPr>
          <w:b/>
          <w:noProof/>
          <w:color w:val="042553"/>
          <w:sz w:val="32"/>
          <w:szCs w:val="32"/>
          <w:lang w:eastAsia="sv-SE"/>
        </w:rPr>
      </w:pPr>
    </w:p>
    <w:p w14:paraId="32E925D6" w14:textId="77777777" w:rsidR="007A7200" w:rsidRDefault="007A7200" w:rsidP="00802197">
      <w:pPr>
        <w:rPr>
          <w:b/>
          <w:noProof/>
          <w:color w:val="042553"/>
          <w:sz w:val="32"/>
          <w:szCs w:val="32"/>
          <w:lang w:eastAsia="sv-SE"/>
        </w:rPr>
      </w:pPr>
    </w:p>
    <w:p w14:paraId="52E2C9E0" w14:textId="28A547F9" w:rsidR="00802197" w:rsidRPr="00310E22" w:rsidRDefault="00802197" w:rsidP="00802197">
      <w:pPr>
        <w:pStyle w:val="Rubrik2"/>
      </w:pPr>
      <w:bookmarkStart w:id="227" w:name="_Toc483246221"/>
      <w:r>
        <w:t>Båtramp</w:t>
      </w:r>
      <w:bookmarkEnd w:id="227"/>
    </w:p>
    <w:p w14:paraId="0883F641" w14:textId="38A27C40" w:rsidR="007360D2" w:rsidRDefault="00802197" w:rsidP="007360D2">
      <w:r>
        <w:rPr>
          <w:noProof/>
          <w:lang w:eastAsia="sv-SE"/>
        </w:rPr>
        <w:drawing>
          <wp:anchor distT="0" distB="0" distL="114300" distR="114300" simplePos="0" relativeHeight="251680256" behindDoc="0" locked="0" layoutInCell="1" allowOverlap="1" wp14:anchorId="58937C4A" wp14:editId="21B784FA">
            <wp:simplePos x="0" y="0"/>
            <wp:positionH relativeFrom="column">
              <wp:posOffset>3966210</wp:posOffset>
            </wp:positionH>
            <wp:positionV relativeFrom="paragraph">
              <wp:posOffset>34925</wp:posOffset>
            </wp:positionV>
            <wp:extent cx="1878330" cy="1403985"/>
            <wp:effectExtent l="0" t="0" r="127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87833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t>V</w:t>
      </w:r>
      <w:r w:rsidRPr="00802197">
        <w:t xml:space="preserve"> id badplatsen utmed Burnäsvägen har vi en ramp för iläggning och upptagning av båtar. Rampen kan användas av utomstående mot en frivillig avgift på 20kr. Vid frågor eller osäkerheter kring båtrampen kontakta områdesansvarig i första hand</w:t>
      </w:r>
      <w:r>
        <w:t>.</w:t>
      </w:r>
    </w:p>
    <w:p w14:paraId="1F68F7EA" w14:textId="027EB1FC" w:rsidR="00523755" w:rsidRDefault="00523755" w:rsidP="00523755">
      <w:pPr>
        <w:rPr>
          <w:b/>
          <w:noProof/>
          <w:color w:val="042553"/>
          <w:sz w:val="32"/>
          <w:szCs w:val="32"/>
          <w:lang w:eastAsia="sv-SE"/>
        </w:rPr>
      </w:pPr>
      <w:bookmarkStart w:id="228" w:name="_Toc242454747"/>
      <w:bookmarkStart w:id="229" w:name="_Toc242454871"/>
      <w:bookmarkStart w:id="230" w:name="_Toc242454933"/>
    </w:p>
    <w:p w14:paraId="18FB857B" w14:textId="77777777" w:rsidR="00523755" w:rsidRDefault="00523755" w:rsidP="00523755">
      <w:pPr>
        <w:rPr>
          <w:b/>
          <w:noProof/>
          <w:color w:val="042553"/>
          <w:sz w:val="32"/>
          <w:szCs w:val="32"/>
          <w:lang w:eastAsia="sv-SE"/>
        </w:rPr>
      </w:pPr>
    </w:p>
    <w:p w14:paraId="043C7F60" w14:textId="77777777" w:rsidR="00523755" w:rsidRDefault="00523755" w:rsidP="00523755">
      <w:pPr>
        <w:rPr>
          <w:b/>
          <w:noProof/>
          <w:color w:val="042553"/>
          <w:sz w:val="32"/>
          <w:szCs w:val="32"/>
          <w:lang w:eastAsia="sv-SE"/>
        </w:rPr>
      </w:pPr>
    </w:p>
    <w:p w14:paraId="1FEF487D" w14:textId="77777777" w:rsidR="00523755" w:rsidRDefault="00523755" w:rsidP="00523755">
      <w:pPr>
        <w:rPr>
          <w:b/>
          <w:noProof/>
          <w:color w:val="042553"/>
          <w:sz w:val="32"/>
          <w:szCs w:val="32"/>
          <w:lang w:eastAsia="sv-SE"/>
        </w:rPr>
      </w:pPr>
    </w:p>
    <w:bookmarkEnd w:id="228"/>
    <w:bookmarkEnd w:id="229"/>
    <w:bookmarkEnd w:id="230"/>
    <w:p w14:paraId="29B2CFA5" w14:textId="77777777" w:rsidR="00802197" w:rsidRDefault="00802197" w:rsidP="005C3E73">
      <w:pPr>
        <w:rPr>
          <w:i/>
        </w:rPr>
      </w:pPr>
    </w:p>
    <w:p w14:paraId="21D44F91" w14:textId="000D8078" w:rsidR="00915CF4" w:rsidRPr="00916622" w:rsidRDefault="00915CF4" w:rsidP="005C3E73">
      <w:r w:rsidRPr="00916622">
        <w:t>Om ni saknar något eller ser felaktigheter</w:t>
      </w:r>
      <w:r w:rsidR="00543CE8">
        <w:t xml:space="preserve"> i detta dokument så var vänlig </w:t>
      </w:r>
      <w:r w:rsidRPr="00916622">
        <w:t>tag kontakt med styrelsen för komplettering/justering.</w:t>
      </w:r>
    </w:p>
    <w:p w14:paraId="500F6B42" w14:textId="77777777" w:rsidR="00915CF4" w:rsidRDefault="00915CF4" w:rsidP="005C3E73">
      <w:pPr>
        <w:rPr>
          <w:i/>
        </w:rPr>
      </w:pPr>
    </w:p>
    <w:p w14:paraId="0FEB3616" w14:textId="16BC483C" w:rsidR="006108EE" w:rsidRPr="009F5C3C" w:rsidRDefault="00203A61" w:rsidP="005C3E73">
      <w:pPr>
        <w:rPr>
          <w:lang w:eastAsia="sv-SE"/>
        </w:rPr>
      </w:pPr>
      <w:r w:rsidRPr="00203A61">
        <w:rPr>
          <w:i/>
        </w:rPr>
        <w:t>Styrelsen Burnäsets samfällighet</w:t>
      </w:r>
      <w:r w:rsidR="00270968">
        <w:rPr>
          <w:i/>
        </w:rPr>
        <w:t>sförening</w:t>
      </w:r>
    </w:p>
    <w:sectPr w:rsidR="006108EE" w:rsidRPr="009F5C3C" w:rsidSect="000C7640">
      <w:headerReference w:type="default" r:id="rId32"/>
      <w:footerReference w:type="default" r:id="rId33"/>
      <w:pgSz w:w="11900" w:h="16840"/>
      <w:pgMar w:top="567" w:right="1021" w:bottom="1077" w:left="1701" w:header="73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E6EF" w14:textId="77777777" w:rsidR="00677B81" w:rsidRDefault="00677B81">
      <w:r>
        <w:separator/>
      </w:r>
    </w:p>
  </w:endnote>
  <w:endnote w:type="continuationSeparator" w:id="0">
    <w:p w14:paraId="5524C278" w14:textId="77777777" w:rsidR="00677B81" w:rsidRDefault="0067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NewRomanPS-BoldMT">
    <w:altName w:val="Times New Roman"/>
    <w:charset w:val="00"/>
    <w:family w:val="roman"/>
    <w:pitch w:val="variable"/>
    <w:sig w:usb0="E0002AFF" w:usb1="C0007841"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yriad Pro Semibold SemiExt">
    <w:altName w:val="Consolas"/>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85F2" w14:textId="77777777" w:rsidR="009C1ADB" w:rsidRDefault="009C1ADB" w:rsidP="000C7640">
    <w:pPr>
      <w:pStyle w:val="Sidfot"/>
      <w:pBdr>
        <w:top w:val="single" w:sz="6" w:space="8" w:color="auto"/>
      </w:pBdr>
      <w:rPr>
        <w:rFonts w:ascii="Arial" w:hAnsi="Arial"/>
        <w:sz w:val="16"/>
      </w:rPr>
    </w:pPr>
    <w:r>
      <w:rPr>
        <w:rFonts w:ascii="Arial" w:hAnsi="Arial"/>
        <w:sz w:val="16"/>
      </w:rPr>
      <w:t>Burnäsets Samfällighetsförening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04442" w14:textId="77777777" w:rsidR="00677B81" w:rsidRDefault="00677B81">
      <w:r>
        <w:separator/>
      </w:r>
    </w:p>
  </w:footnote>
  <w:footnote w:type="continuationSeparator" w:id="0">
    <w:p w14:paraId="16786CD5" w14:textId="77777777" w:rsidR="00677B81" w:rsidRDefault="0067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Layout w:type="fixed"/>
      <w:tblCellMar>
        <w:left w:w="70" w:type="dxa"/>
        <w:right w:w="70" w:type="dxa"/>
      </w:tblCellMar>
      <w:tblLook w:val="0000" w:firstRow="0" w:lastRow="0" w:firstColumn="0" w:lastColumn="0" w:noHBand="0" w:noVBand="0"/>
    </w:tblPr>
    <w:tblGrid>
      <w:gridCol w:w="3070"/>
      <w:gridCol w:w="3070"/>
      <w:gridCol w:w="3144"/>
    </w:tblGrid>
    <w:tr w:rsidR="009C1ADB" w:rsidRPr="00EE4F87" w14:paraId="22C5691F" w14:textId="77777777" w:rsidTr="00F32C2C">
      <w:trPr>
        <w:trHeight w:val="716"/>
      </w:trPr>
      <w:tc>
        <w:tcPr>
          <w:tcW w:w="3070" w:type="dxa"/>
        </w:tcPr>
        <w:p w14:paraId="1C7FE3BF" w14:textId="75D6E40C" w:rsidR="009C1ADB" w:rsidRDefault="009C1ADB">
          <w:pPr>
            <w:pStyle w:val="Sidhuvud"/>
            <w:rPr>
              <w:rFonts w:ascii="Arial" w:hAnsi="Arial"/>
              <w:sz w:val="16"/>
            </w:rPr>
          </w:pPr>
          <w:r>
            <w:rPr>
              <w:rFonts w:ascii="Arial" w:hAnsi="Arial"/>
              <w:sz w:val="16"/>
            </w:rPr>
            <w:t>Informationsblad</w:t>
          </w:r>
        </w:p>
        <w:p w14:paraId="449366FD" w14:textId="763F2A58" w:rsidR="009C1ADB" w:rsidRPr="00597598" w:rsidRDefault="009C1ADB" w:rsidP="009C1ADB">
          <w:pPr>
            <w:pStyle w:val="Sidhuvud"/>
          </w:pPr>
          <w:r>
            <w:rPr>
              <w:rFonts w:ascii="Arial" w:hAnsi="Arial"/>
              <w:sz w:val="16"/>
            </w:rPr>
            <w:t>Burnäsets Samfällighets</w:t>
          </w:r>
          <w:r w:rsidR="00697FE7">
            <w:rPr>
              <w:rFonts w:ascii="Arial" w:hAnsi="Arial"/>
              <w:sz w:val="16"/>
            </w:rPr>
            <w:t>förening</w:t>
          </w:r>
          <w:r w:rsidR="00697FE7">
            <w:rPr>
              <w:rFonts w:ascii="Arial" w:hAnsi="Arial"/>
              <w:sz w:val="16"/>
            </w:rPr>
            <w:br/>
            <w:t>Senast uppdaterad: 2020-12-11</w:t>
          </w:r>
        </w:p>
      </w:tc>
      <w:tc>
        <w:tcPr>
          <w:tcW w:w="3070" w:type="dxa"/>
        </w:tcPr>
        <w:p w14:paraId="65E2E0BC" w14:textId="77777777" w:rsidR="009C1ADB" w:rsidRDefault="009C1ADB" w:rsidP="00B3045F">
          <w:pPr>
            <w:pStyle w:val="Sidhuvud"/>
            <w:rPr>
              <w:rFonts w:ascii="Arial" w:hAnsi="Arial"/>
              <w:sz w:val="16"/>
            </w:rPr>
          </w:pPr>
        </w:p>
        <w:p w14:paraId="4BD46A8E" w14:textId="77777777" w:rsidR="009C1ADB" w:rsidRPr="00B3045F" w:rsidRDefault="009C1ADB" w:rsidP="00B3045F"/>
      </w:tc>
      <w:tc>
        <w:tcPr>
          <w:tcW w:w="3144" w:type="dxa"/>
        </w:tcPr>
        <w:p w14:paraId="7C57FCE6" w14:textId="572E9F61" w:rsidR="009C1ADB" w:rsidRPr="00EE4F87" w:rsidRDefault="009C1ADB">
          <w:pPr>
            <w:pStyle w:val="Sidhuvud"/>
            <w:tabs>
              <w:tab w:val="clear" w:pos="2820"/>
              <w:tab w:val="right" w:pos="3074"/>
            </w:tabs>
            <w:jc w:val="right"/>
            <w:rPr>
              <w:rFonts w:ascii="Arial" w:hAnsi="Arial"/>
              <w:sz w:val="16"/>
            </w:rPr>
          </w:pPr>
          <w:r>
            <w:rPr>
              <w:rFonts w:ascii="Arial" w:hAnsi="Arial"/>
              <w:sz w:val="16"/>
            </w:rPr>
            <w:t>Utgåva: 3</w:t>
          </w:r>
        </w:p>
        <w:p w14:paraId="568E0E3F" w14:textId="77777777" w:rsidR="009C1ADB" w:rsidRPr="00EE4F87" w:rsidRDefault="009C1ADB" w:rsidP="00597598">
          <w:pPr>
            <w:pStyle w:val="Sidhuvud"/>
            <w:tabs>
              <w:tab w:val="clear" w:pos="2820"/>
              <w:tab w:val="right" w:pos="3074"/>
            </w:tabs>
            <w:jc w:val="right"/>
            <w:rPr>
              <w:rFonts w:ascii="Arial" w:hAnsi="Arial"/>
              <w:sz w:val="16"/>
            </w:rPr>
          </w:pPr>
          <w:r w:rsidRPr="00EE4F87">
            <w:rPr>
              <w:rFonts w:ascii="Arial" w:hAnsi="Arial"/>
              <w:sz w:val="16"/>
            </w:rPr>
            <w:t xml:space="preserve">Sida: </w:t>
          </w:r>
          <w:r w:rsidRPr="00EE4F87">
            <w:rPr>
              <w:rStyle w:val="Sidnummer"/>
              <w:rFonts w:ascii="Arial" w:hAnsi="Arial"/>
              <w:sz w:val="16"/>
            </w:rPr>
            <w:fldChar w:fldCharType="begin"/>
          </w:r>
          <w:r w:rsidRPr="00EE4F87">
            <w:rPr>
              <w:rStyle w:val="Sidnummer"/>
              <w:rFonts w:ascii="Arial" w:hAnsi="Arial"/>
              <w:sz w:val="16"/>
            </w:rPr>
            <w:instrText xml:space="preserve"> PAGE </w:instrText>
          </w:r>
          <w:r w:rsidRPr="00EE4F87">
            <w:rPr>
              <w:rStyle w:val="Sidnummer"/>
              <w:rFonts w:ascii="Arial" w:hAnsi="Arial"/>
              <w:sz w:val="16"/>
            </w:rPr>
            <w:fldChar w:fldCharType="separate"/>
          </w:r>
          <w:r w:rsidR="00697FE7">
            <w:rPr>
              <w:rStyle w:val="Sidnummer"/>
              <w:rFonts w:ascii="Arial" w:hAnsi="Arial"/>
              <w:noProof/>
              <w:sz w:val="16"/>
            </w:rPr>
            <w:t>13</w:t>
          </w:r>
          <w:r w:rsidRPr="00EE4F87">
            <w:rPr>
              <w:rStyle w:val="Sidnummer"/>
              <w:rFonts w:ascii="Arial" w:hAnsi="Arial"/>
              <w:sz w:val="16"/>
            </w:rPr>
            <w:fldChar w:fldCharType="end"/>
          </w:r>
          <w:r w:rsidRPr="00EE4F87">
            <w:rPr>
              <w:rStyle w:val="Sidnummer"/>
              <w:rFonts w:ascii="Arial" w:hAnsi="Arial"/>
              <w:sz w:val="16"/>
            </w:rPr>
            <w:t xml:space="preserve"> (</w:t>
          </w:r>
          <w:r w:rsidRPr="00EE4F87">
            <w:rPr>
              <w:rStyle w:val="Sidnummer"/>
              <w:rFonts w:ascii="Arial" w:hAnsi="Arial"/>
              <w:sz w:val="16"/>
            </w:rPr>
            <w:fldChar w:fldCharType="begin"/>
          </w:r>
          <w:r w:rsidRPr="00EE4F87">
            <w:rPr>
              <w:rStyle w:val="Sidnummer"/>
              <w:rFonts w:ascii="Arial" w:hAnsi="Arial"/>
              <w:sz w:val="16"/>
            </w:rPr>
            <w:instrText xml:space="preserve"> NUMPAGES </w:instrText>
          </w:r>
          <w:r w:rsidRPr="00EE4F87">
            <w:rPr>
              <w:rStyle w:val="Sidnummer"/>
              <w:rFonts w:ascii="Arial" w:hAnsi="Arial"/>
              <w:sz w:val="16"/>
            </w:rPr>
            <w:fldChar w:fldCharType="separate"/>
          </w:r>
          <w:r w:rsidR="00697FE7">
            <w:rPr>
              <w:rStyle w:val="Sidnummer"/>
              <w:rFonts w:ascii="Arial" w:hAnsi="Arial"/>
              <w:noProof/>
              <w:sz w:val="16"/>
            </w:rPr>
            <w:t>26</w:t>
          </w:r>
          <w:r w:rsidRPr="00EE4F87">
            <w:rPr>
              <w:rStyle w:val="Sidnummer"/>
              <w:rFonts w:ascii="Arial" w:hAnsi="Arial"/>
              <w:sz w:val="16"/>
            </w:rPr>
            <w:fldChar w:fldCharType="end"/>
          </w:r>
          <w:r w:rsidRPr="00EE4F87">
            <w:rPr>
              <w:rStyle w:val="Sidnummer"/>
              <w:rFonts w:ascii="Arial" w:hAnsi="Arial"/>
              <w:sz w:val="16"/>
            </w:rPr>
            <w:t>)</w:t>
          </w:r>
        </w:p>
      </w:tc>
    </w:tr>
  </w:tbl>
  <w:p w14:paraId="0A5E82C3" w14:textId="77777777" w:rsidR="009C1ADB" w:rsidRDefault="009C1ADB" w:rsidP="000C7640">
    <w:pPr>
      <w:pBdr>
        <w:top w:val="single" w:sz="4" w:space="1" w:color="auto"/>
      </w:pBd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C07D75"/>
    <w:multiLevelType w:val="hybridMultilevel"/>
    <w:tmpl w:val="9CEEBF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2DBA66E1"/>
    <w:multiLevelType w:val="multilevel"/>
    <w:tmpl w:val="D90ADEB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nsid w:val="363020C8"/>
    <w:multiLevelType w:val="hybridMultilevel"/>
    <w:tmpl w:val="A66E5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A746E0C"/>
    <w:multiLevelType w:val="hybridMultilevel"/>
    <w:tmpl w:val="039CD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D0013BC"/>
    <w:multiLevelType w:val="hybridMultilevel"/>
    <w:tmpl w:val="9A2E5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471273"/>
    <w:multiLevelType w:val="hybridMultilevel"/>
    <w:tmpl w:val="E9EC8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6D67FE3"/>
    <w:multiLevelType w:val="hybridMultilevel"/>
    <w:tmpl w:val="148C7C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06D5517"/>
    <w:multiLevelType w:val="hybridMultilevel"/>
    <w:tmpl w:val="04A0A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8"/>
  </w:num>
  <w:num w:numId="7">
    <w:abstractNumId w:val="5"/>
  </w:num>
  <w:num w:numId="8">
    <w:abstractNumId w:val="3"/>
  </w:num>
  <w:num w:numId="9">
    <w:abstractNumId w:val="1"/>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intFractionalCharacterWidth/>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59"/>
    <w:rsid w:val="000121C5"/>
    <w:rsid w:val="0001422B"/>
    <w:rsid w:val="00023898"/>
    <w:rsid w:val="00030F55"/>
    <w:rsid w:val="0003100F"/>
    <w:rsid w:val="00043312"/>
    <w:rsid w:val="00046128"/>
    <w:rsid w:val="00051266"/>
    <w:rsid w:val="00053605"/>
    <w:rsid w:val="00062A7E"/>
    <w:rsid w:val="00065482"/>
    <w:rsid w:val="00065D7C"/>
    <w:rsid w:val="00072752"/>
    <w:rsid w:val="00073540"/>
    <w:rsid w:val="000750A3"/>
    <w:rsid w:val="00080E03"/>
    <w:rsid w:val="000A3195"/>
    <w:rsid w:val="000A6590"/>
    <w:rsid w:val="000A7801"/>
    <w:rsid w:val="000B56BF"/>
    <w:rsid w:val="000B6556"/>
    <w:rsid w:val="000C7640"/>
    <w:rsid w:val="000D12E1"/>
    <w:rsid w:val="000E79B2"/>
    <w:rsid w:val="000F2179"/>
    <w:rsid w:val="001067E8"/>
    <w:rsid w:val="00113F29"/>
    <w:rsid w:val="001157FE"/>
    <w:rsid w:val="001161B9"/>
    <w:rsid w:val="001174DC"/>
    <w:rsid w:val="00117A58"/>
    <w:rsid w:val="001234A9"/>
    <w:rsid w:val="001254D4"/>
    <w:rsid w:val="00132D77"/>
    <w:rsid w:val="00143E59"/>
    <w:rsid w:val="00151159"/>
    <w:rsid w:val="00155FE5"/>
    <w:rsid w:val="0016449C"/>
    <w:rsid w:val="00175169"/>
    <w:rsid w:val="001818FA"/>
    <w:rsid w:val="00184BE5"/>
    <w:rsid w:val="001A2656"/>
    <w:rsid w:val="001A58B7"/>
    <w:rsid w:val="001A5CFA"/>
    <w:rsid w:val="001A7A53"/>
    <w:rsid w:val="001B1039"/>
    <w:rsid w:val="001B7548"/>
    <w:rsid w:val="001C15F3"/>
    <w:rsid w:val="001C791F"/>
    <w:rsid w:val="001D0E97"/>
    <w:rsid w:val="001D2E46"/>
    <w:rsid w:val="001D5DEF"/>
    <w:rsid w:val="001E6B3D"/>
    <w:rsid w:val="001E6F38"/>
    <w:rsid w:val="001F1571"/>
    <w:rsid w:val="00203A61"/>
    <w:rsid w:val="00244137"/>
    <w:rsid w:val="00262F2E"/>
    <w:rsid w:val="00263044"/>
    <w:rsid w:val="00265467"/>
    <w:rsid w:val="002706A8"/>
    <w:rsid w:val="00270968"/>
    <w:rsid w:val="002726CC"/>
    <w:rsid w:val="00286150"/>
    <w:rsid w:val="00290D34"/>
    <w:rsid w:val="00297DE0"/>
    <w:rsid w:val="002A6AEB"/>
    <w:rsid w:val="002B1EA2"/>
    <w:rsid w:val="002B4D9F"/>
    <w:rsid w:val="002D3A0A"/>
    <w:rsid w:val="002E1D0D"/>
    <w:rsid w:val="002E4088"/>
    <w:rsid w:val="002F154C"/>
    <w:rsid w:val="002F4C7C"/>
    <w:rsid w:val="002F7389"/>
    <w:rsid w:val="00300AC4"/>
    <w:rsid w:val="003041F8"/>
    <w:rsid w:val="003042E1"/>
    <w:rsid w:val="00310E22"/>
    <w:rsid w:val="00333A9D"/>
    <w:rsid w:val="00336B1B"/>
    <w:rsid w:val="00343B17"/>
    <w:rsid w:val="00351112"/>
    <w:rsid w:val="0036088B"/>
    <w:rsid w:val="00362EC1"/>
    <w:rsid w:val="00370E64"/>
    <w:rsid w:val="00375051"/>
    <w:rsid w:val="00384FA7"/>
    <w:rsid w:val="003D125B"/>
    <w:rsid w:val="003D1C9B"/>
    <w:rsid w:val="003E14FD"/>
    <w:rsid w:val="003E2010"/>
    <w:rsid w:val="003F2171"/>
    <w:rsid w:val="00415353"/>
    <w:rsid w:val="00433186"/>
    <w:rsid w:val="00436D4A"/>
    <w:rsid w:val="004414BC"/>
    <w:rsid w:val="00447FB9"/>
    <w:rsid w:val="00450C59"/>
    <w:rsid w:val="00455AE0"/>
    <w:rsid w:val="00455E29"/>
    <w:rsid w:val="004714D8"/>
    <w:rsid w:val="0047510C"/>
    <w:rsid w:val="00480D83"/>
    <w:rsid w:val="00481EE7"/>
    <w:rsid w:val="0049329E"/>
    <w:rsid w:val="004A117C"/>
    <w:rsid w:val="004A36B6"/>
    <w:rsid w:val="004A464B"/>
    <w:rsid w:val="004C1F72"/>
    <w:rsid w:val="004D22CF"/>
    <w:rsid w:val="004D4817"/>
    <w:rsid w:val="004E12E5"/>
    <w:rsid w:val="004F5466"/>
    <w:rsid w:val="005011D1"/>
    <w:rsid w:val="0051460C"/>
    <w:rsid w:val="00517ABD"/>
    <w:rsid w:val="00523755"/>
    <w:rsid w:val="005320CB"/>
    <w:rsid w:val="0053299E"/>
    <w:rsid w:val="005334B0"/>
    <w:rsid w:val="0053419F"/>
    <w:rsid w:val="0054315F"/>
    <w:rsid w:val="00543CE8"/>
    <w:rsid w:val="005465D9"/>
    <w:rsid w:val="00547812"/>
    <w:rsid w:val="00571145"/>
    <w:rsid w:val="00584E1E"/>
    <w:rsid w:val="0059015C"/>
    <w:rsid w:val="00592426"/>
    <w:rsid w:val="00592B25"/>
    <w:rsid w:val="00593194"/>
    <w:rsid w:val="00597598"/>
    <w:rsid w:val="005A32CA"/>
    <w:rsid w:val="005A7EF0"/>
    <w:rsid w:val="005B0245"/>
    <w:rsid w:val="005B7A04"/>
    <w:rsid w:val="005C2573"/>
    <w:rsid w:val="005C3E73"/>
    <w:rsid w:val="005E66BE"/>
    <w:rsid w:val="005F310E"/>
    <w:rsid w:val="005F45A7"/>
    <w:rsid w:val="0060112B"/>
    <w:rsid w:val="0060249F"/>
    <w:rsid w:val="00603F83"/>
    <w:rsid w:val="00605B0A"/>
    <w:rsid w:val="006108EE"/>
    <w:rsid w:val="00614F35"/>
    <w:rsid w:val="0063031E"/>
    <w:rsid w:val="0063046F"/>
    <w:rsid w:val="00665E57"/>
    <w:rsid w:val="00677B81"/>
    <w:rsid w:val="00683720"/>
    <w:rsid w:val="00697FE7"/>
    <w:rsid w:val="006A6727"/>
    <w:rsid w:val="006D2847"/>
    <w:rsid w:val="006D4B26"/>
    <w:rsid w:val="006F5C3E"/>
    <w:rsid w:val="006F6096"/>
    <w:rsid w:val="0071460E"/>
    <w:rsid w:val="00715E8E"/>
    <w:rsid w:val="0073252B"/>
    <w:rsid w:val="007360D2"/>
    <w:rsid w:val="00736CC8"/>
    <w:rsid w:val="007426C5"/>
    <w:rsid w:val="007437CF"/>
    <w:rsid w:val="00752D49"/>
    <w:rsid w:val="007619AB"/>
    <w:rsid w:val="0076236A"/>
    <w:rsid w:val="007742C4"/>
    <w:rsid w:val="00781CB9"/>
    <w:rsid w:val="007960D2"/>
    <w:rsid w:val="007A7200"/>
    <w:rsid w:val="007B4139"/>
    <w:rsid w:val="007B6439"/>
    <w:rsid w:val="007C06DE"/>
    <w:rsid w:val="007C555B"/>
    <w:rsid w:val="007D4E81"/>
    <w:rsid w:val="007E20C3"/>
    <w:rsid w:val="007E7B90"/>
    <w:rsid w:val="007F4EB7"/>
    <w:rsid w:val="00802197"/>
    <w:rsid w:val="00812AFB"/>
    <w:rsid w:val="00817926"/>
    <w:rsid w:val="008205BE"/>
    <w:rsid w:val="00820B68"/>
    <w:rsid w:val="00823BB3"/>
    <w:rsid w:val="00825132"/>
    <w:rsid w:val="008335CD"/>
    <w:rsid w:val="00843584"/>
    <w:rsid w:val="008535E3"/>
    <w:rsid w:val="008645FF"/>
    <w:rsid w:val="00864FF1"/>
    <w:rsid w:val="008730B1"/>
    <w:rsid w:val="0087461E"/>
    <w:rsid w:val="00874F74"/>
    <w:rsid w:val="0087703C"/>
    <w:rsid w:val="00882997"/>
    <w:rsid w:val="00882CD1"/>
    <w:rsid w:val="008960DF"/>
    <w:rsid w:val="00896B49"/>
    <w:rsid w:val="008A2F2B"/>
    <w:rsid w:val="008A444D"/>
    <w:rsid w:val="008A458B"/>
    <w:rsid w:val="008C1C17"/>
    <w:rsid w:val="008C78D8"/>
    <w:rsid w:val="008D1262"/>
    <w:rsid w:val="008D5C8C"/>
    <w:rsid w:val="008D6D1C"/>
    <w:rsid w:val="008E562E"/>
    <w:rsid w:val="008E758F"/>
    <w:rsid w:val="008E75FA"/>
    <w:rsid w:val="008F03B4"/>
    <w:rsid w:val="008F0721"/>
    <w:rsid w:val="008F47B9"/>
    <w:rsid w:val="00906AF4"/>
    <w:rsid w:val="009108CC"/>
    <w:rsid w:val="00915CF4"/>
    <w:rsid w:val="00916622"/>
    <w:rsid w:val="00921463"/>
    <w:rsid w:val="00941D70"/>
    <w:rsid w:val="0094293B"/>
    <w:rsid w:val="0094595C"/>
    <w:rsid w:val="0094613E"/>
    <w:rsid w:val="00957D25"/>
    <w:rsid w:val="0096504D"/>
    <w:rsid w:val="009722D2"/>
    <w:rsid w:val="00972AC1"/>
    <w:rsid w:val="00980654"/>
    <w:rsid w:val="009961F3"/>
    <w:rsid w:val="009A43D0"/>
    <w:rsid w:val="009B6EA0"/>
    <w:rsid w:val="009C1ADB"/>
    <w:rsid w:val="009C1C9E"/>
    <w:rsid w:val="009C3DA6"/>
    <w:rsid w:val="009D4ABC"/>
    <w:rsid w:val="009E0FB0"/>
    <w:rsid w:val="009E1914"/>
    <w:rsid w:val="009E30D3"/>
    <w:rsid w:val="009E390B"/>
    <w:rsid w:val="009E6249"/>
    <w:rsid w:val="009F5C3C"/>
    <w:rsid w:val="00A00863"/>
    <w:rsid w:val="00A112EA"/>
    <w:rsid w:val="00A204F1"/>
    <w:rsid w:val="00A2543B"/>
    <w:rsid w:val="00A35297"/>
    <w:rsid w:val="00A46F23"/>
    <w:rsid w:val="00A5590D"/>
    <w:rsid w:val="00A63C22"/>
    <w:rsid w:val="00A663FD"/>
    <w:rsid w:val="00A7315D"/>
    <w:rsid w:val="00AA52C7"/>
    <w:rsid w:val="00AA7073"/>
    <w:rsid w:val="00AC1B82"/>
    <w:rsid w:val="00AF36F2"/>
    <w:rsid w:val="00B1001F"/>
    <w:rsid w:val="00B21C9A"/>
    <w:rsid w:val="00B3045F"/>
    <w:rsid w:val="00B436A5"/>
    <w:rsid w:val="00B47E32"/>
    <w:rsid w:val="00B517DA"/>
    <w:rsid w:val="00B51AE5"/>
    <w:rsid w:val="00B55D53"/>
    <w:rsid w:val="00B5756E"/>
    <w:rsid w:val="00B60AF3"/>
    <w:rsid w:val="00B611CE"/>
    <w:rsid w:val="00B6412C"/>
    <w:rsid w:val="00B76016"/>
    <w:rsid w:val="00B841FA"/>
    <w:rsid w:val="00BA5122"/>
    <w:rsid w:val="00BB202A"/>
    <w:rsid w:val="00BC3023"/>
    <w:rsid w:val="00BC61BE"/>
    <w:rsid w:val="00BD62E6"/>
    <w:rsid w:val="00BD7BB1"/>
    <w:rsid w:val="00BF399A"/>
    <w:rsid w:val="00C020AC"/>
    <w:rsid w:val="00C31A37"/>
    <w:rsid w:val="00C355F4"/>
    <w:rsid w:val="00C40569"/>
    <w:rsid w:val="00C42FBA"/>
    <w:rsid w:val="00C63AC6"/>
    <w:rsid w:val="00C739F2"/>
    <w:rsid w:val="00C76BDC"/>
    <w:rsid w:val="00CA2C32"/>
    <w:rsid w:val="00CD082D"/>
    <w:rsid w:val="00CD1879"/>
    <w:rsid w:val="00CD21C5"/>
    <w:rsid w:val="00CD3C57"/>
    <w:rsid w:val="00CE076A"/>
    <w:rsid w:val="00CE2EA8"/>
    <w:rsid w:val="00CE6909"/>
    <w:rsid w:val="00CE747E"/>
    <w:rsid w:val="00D00AF7"/>
    <w:rsid w:val="00D02467"/>
    <w:rsid w:val="00D10505"/>
    <w:rsid w:val="00D1179A"/>
    <w:rsid w:val="00D13857"/>
    <w:rsid w:val="00D27624"/>
    <w:rsid w:val="00D27E5F"/>
    <w:rsid w:val="00D3278F"/>
    <w:rsid w:val="00D35CB6"/>
    <w:rsid w:val="00D415BC"/>
    <w:rsid w:val="00D4400C"/>
    <w:rsid w:val="00D54C1A"/>
    <w:rsid w:val="00DA385F"/>
    <w:rsid w:val="00DA38CA"/>
    <w:rsid w:val="00DB3CDB"/>
    <w:rsid w:val="00DB3F9B"/>
    <w:rsid w:val="00DB434A"/>
    <w:rsid w:val="00DB4643"/>
    <w:rsid w:val="00DC6970"/>
    <w:rsid w:val="00DD0782"/>
    <w:rsid w:val="00DF2535"/>
    <w:rsid w:val="00DF45F1"/>
    <w:rsid w:val="00E034DC"/>
    <w:rsid w:val="00E232BD"/>
    <w:rsid w:val="00E264C2"/>
    <w:rsid w:val="00E4452A"/>
    <w:rsid w:val="00E67CD1"/>
    <w:rsid w:val="00E861F0"/>
    <w:rsid w:val="00E86B7A"/>
    <w:rsid w:val="00E91125"/>
    <w:rsid w:val="00E920AC"/>
    <w:rsid w:val="00EA122F"/>
    <w:rsid w:val="00EA7E3A"/>
    <w:rsid w:val="00EC427D"/>
    <w:rsid w:val="00ED371A"/>
    <w:rsid w:val="00EE2FE4"/>
    <w:rsid w:val="00EE4CBE"/>
    <w:rsid w:val="00EE4F87"/>
    <w:rsid w:val="00EE5DC3"/>
    <w:rsid w:val="00EF47AA"/>
    <w:rsid w:val="00EF5F02"/>
    <w:rsid w:val="00F17FAF"/>
    <w:rsid w:val="00F32C2C"/>
    <w:rsid w:val="00F44D1A"/>
    <w:rsid w:val="00F513DF"/>
    <w:rsid w:val="00F5426C"/>
    <w:rsid w:val="00F606F6"/>
    <w:rsid w:val="00F81905"/>
    <w:rsid w:val="00F82D52"/>
    <w:rsid w:val="00F87374"/>
    <w:rsid w:val="00F96FA1"/>
    <w:rsid w:val="00FA2231"/>
    <w:rsid w:val="00FB3889"/>
    <w:rsid w:val="00FC6298"/>
    <w:rsid w:val="00FD0207"/>
    <w:rsid w:val="00FE3B20"/>
    <w:rsid w:val="00FF27AC"/>
    <w:rsid w:val="00FF73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62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Rubrik1">
    <w:name w:val="heading 1"/>
    <w:basedOn w:val="Normal"/>
    <w:next w:val="Normal"/>
    <w:autoRedefine/>
    <w:qFormat/>
    <w:rsid w:val="0049329E"/>
    <w:pPr>
      <w:keepNext/>
      <w:numPr>
        <w:numId w:val="1"/>
      </w:numPr>
      <w:spacing w:before="240" w:after="120"/>
      <w:ind w:right="816"/>
      <w:outlineLvl w:val="0"/>
    </w:pPr>
    <w:rPr>
      <w:rFonts w:ascii="Arial" w:hAnsi="Arial"/>
      <w:b/>
      <w:bCs/>
      <w:szCs w:val="24"/>
    </w:rPr>
  </w:style>
  <w:style w:type="paragraph" w:styleId="Rubrik2">
    <w:name w:val="heading 2"/>
    <w:next w:val="Normal"/>
    <w:autoRedefine/>
    <w:qFormat/>
    <w:rsid w:val="00E91125"/>
    <w:pPr>
      <w:numPr>
        <w:ilvl w:val="1"/>
        <w:numId w:val="1"/>
      </w:numPr>
      <w:spacing w:before="160" w:after="80"/>
      <w:outlineLvl w:val="1"/>
    </w:pPr>
    <w:rPr>
      <w:rFonts w:ascii="Arial" w:hAnsi="Arial"/>
      <w:b/>
      <w:bCs/>
      <w:sz w:val="24"/>
      <w:szCs w:val="24"/>
    </w:rPr>
  </w:style>
  <w:style w:type="paragraph" w:styleId="Rubrik3">
    <w:name w:val="heading 3"/>
    <w:basedOn w:val="Rubrik1"/>
    <w:next w:val="Normal"/>
    <w:qFormat/>
    <w:rsid w:val="00592B25"/>
    <w:pPr>
      <w:numPr>
        <w:ilvl w:val="2"/>
      </w:numPr>
      <w:spacing w:before="120"/>
      <w:outlineLvl w:val="2"/>
    </w:pPr>
  </w:style>
  <w:style w:type="paragraph" w:styleId="Rubrik4">
    <w:name w:val="heading 4"/>
    <w:basedOn w:val="Normal"/>
    <w:next w:val="Normal"/>
    <w:qFormat/>
    <w:rsid w:val="009E0FB0"/>
    <w:pPr>
      <w:numPr>
        <w:ilvl w:val="3"/>
        <w:numId w:val="1"/>
      </w:numPr>
      <w:spacing w:before="120" w:after="120"/>
      <w:outlineLvl w:val="3"/>
    </w:pPr>
    <w:rPr>
      <w:rFonts w:ascii="Helvetica" w:hAnsi="Helvetica"/>
      <w:b/>
    </w:rPr>
  </w:style>
  <w:style w:type="paragraph" w:styleId="Rubrik5">
    <w:name w:val="heading 5"/>
    <w:basedOn w:val="Normal"/>
    <w:next w:val="Normal"/>
    <w:link w:val="Rubrik5Char"/>
    <w:uiPriority w:val="9"/>
    <w:semiHidden/>
    <w:unhideWhenUsed/>
    <w:qFormat/>
    <w:rsid w:val="00265467"/>
    <w:pPr>
      <w:numPr>
        <w:ilvl w:val="4"/>
        <w:numId w:val="1"/>
      </w:numPr>
      <w:spacing w:before="240" w:after="60"/>
      <w:outlineLvl w:val="4"/>
    </w:pPr>
    <w:rPr>
      <w:rFonts w:ascii="Cambria" w:eastAsia="MS Mincho" w:hAnsi="Cambria"/>
      <w:b/>
      <w:bCs/>
      <w:i/>
      <w:iCs/>
      <w:sz w:val="26"/>
      <w:szCs w:val="26"/>
    </w:rPr>
  </w:style>
  <w:style w:type="paragraph" w:styleId="Rubrik6">
    <w:name w:val="heading 6"/>
    <w:basedOn w:val="Normal"/>
    <w:next w:val="Normal"/>
    <w:link w:val="Rubrik6Char"/>
    <w:uiPriority w:val="9"/>
    <w:semiHidden/>
    <w:unhideWhenUsed/>
    <w:qFormat/>
    <w:rsid w:val="00265467"/>
    <w:pPr>
      <w:numPr>
        <w:ilvl w:val="5"/>
        <w:numId w:val="1"/>
      </w:numPr>
      <w:spacing w:before="240" w:after="60"/>
      <w:outlineLvl w:val="5"/>
    </w:pPr>
    <w:rPr>
      <w:rFonts w:ascii="Cambria" w:eastAsia="MS Mincho" w:hAnsi="Cambria"/>
      <w:b/>
      <w:bCs/>
      <w:sz w:val="22"/>
      <w:szCs w:val="22"/>
    </w:rPr>
  </w:style>
  <w:style w:type="paragraph" w:styleId="Rubrik7">
    <w:name w:val="heading 7"/>
    <w:basedOn w:val="Normal"/>
    <w:next w:val="Normal"/>
    <w:link w:val="Rubrik7Char"/>
    <w:uiPriority w:val="9"/>
    <w:semiHidden/>
    <w:unhideWhenUsed/>
    <w:qFormat/>
    <w:rsid w:val="00265467"/>
    <w:pPr>
      <w:numPr>
        <w:ilvl w:val="6"/>
        <w:numId w:val="1"/>
      </w:numPr>
      <w:spacing w:before="240" w:after="60"/>
      <w:outlineLvl w:val="6"/>
    </w:pPr>
    <w:rPr>
      <w:rFonts w:ascii="Cambria" w:eastAsia="MS Mincho" w:hAnsi="Cambria"/>
      <w:szCs w:val="24"/>
    </w:rPr>
  </w:style>
  <w:style w:type="paragraph" w:styleId="Rubrik8">
    <w:name w:val="heading 8"/>
    <w:basedOn w:val="Normal"/>
    <w:next w:val="Normal"/>
    <w:link w:val="Rubrik8Char"/>
    <w:uiPriority w:val="9"/>
    <w:semiHidden/>
    <w:unhideWhenUsed/>
    <w:qFormat/>
    <w:rsid w:val="00265467"/>
    <w:pPr>
      <w:numPr>
        <w:ilvl w:val="7"/>
        <w:numId w:val="1"/>
      </w:numPr>
      <w:spacing w:before="240" w:after="60"/>
      <w:outlineLvl w:val="7"/>
    </w:pPr>
    <w:rPr>
      <w:rFonts w:ascii="Cambria" w:eastAsia="MS Mincho" w:hAnsi="Cambria"/>
      <w:i/>
      <w:iCs/>
      <w:szCs w:val="24"/>
    </w:rPr>
  </w:style>
  <w:style w:type="paragraph" w:styleId="Rubrik9">
    <w:name w:val="heading 9"/>
    <w:basedOn w:val="Normal"/>
    <w:next w:val="Normal"/>
    <w:link w:val="Rubrik9Char"/>
    <w:uiPriority w:val="9"/>
    <w:semiHidden/>
    <w:unhideWhenUsed/>
    <w:qFormat/>
    <w:rsid w:val="00265467"/>
    <w:pPr>
      <w:numPr>
        <w:ilvl w:val="8"/>
        <w:numId w:val="1"/>
      </w:numPr>
      <w:spacing w:before="240" w:after="60"/>
      <w:outlineLvl w:val="8"/>
    </w:pPr>
    <w:rPr>
      <w:rFonts w:ascii="Calibri" w:eastAsia="MS Gothic"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Sidhuvud"/>
    <w:semiHidden/>
    <w:pPr>
      <w:tabs>
        <w:tab w:val="clear" w:pos="2820"/>
        <w:tab w:val="left" w:pos="1418"/>
        <w:tab w:val="left" w:pos="2835"/>
      </w:tabs>
    </w:pPr>
  </w:style>
  <w:style w:type="paragraph" w:styleId="Sidhuvud">
    <w:name w:val="header"/>
    <w:basedOn w:val="Normal"/>
    <w:next w:val="Normal"/>
    <w:semiHidden/>
    <w:pPr>
      <w:tabs>
        <w:tab w:val="left" w:pos="2820"/>
        <w:tab w:val="right" w:pos="6820"/>
        <w:tab w:val="right" w:pos="8440"/>
      </w:tabs>
    </w:pPr>
    <w:rPr>
      <w:sz w:val="20"/>
    </w:rPr>
  </w:style>
  <w:style w:type="character" w:styleId="Sidnummer">
    <w:name w:val="page number"/>
    <w:basedOn w:val="Standardstycketeckensnitt"/>
    <w:semiHidden/>
  </w:style>
  <w:style w:type="paragraph" w:styleId="Brdtext">
    <w:name w:val="Body Text"/>
    <w:basedOn w:val="Normal"/>
    <w:semiHidden/>
    <w:rPr>
      <w:i/>
    </w:rPr>
  </w:style>
  <w:style w:type="character" w:customStyle="1" w:styleId="Rubrik5Char">
    <w:name w:val="Rubrik 5 Char"/>
    <w:link w:val="Rubrik5"/>
    <w:uiPriority w:val="9"/>
    <w:semiHidden/>
    <w:rsid w:val="00265467"/>
    <w:rPr>
      <w:rFonts w:ascii="Cambria" w:eastAsia="MS Mincho" w:hAnsi="Cambria"/>
      <w:b/>
      <w:bCs/>
      <w:i/>
      <w:iCs/>
      <w:sz w:val="26"/>
      <w:szCs w:val="26"/>
      <w:lang w:eastAsia="en-US"/>
    </w:rPr>
  </w:style>
  <w:style w:type="character" w:customStyle="1" w:styleId="Rubrik6Char">
    <w:name w:val="Rubrik 6 Char"/>
    <w:link w:val="Rubrik6"/>
    <w:uiPriority w:val="9"/>
    <w:semiHidden/>
    <w:rsid w:val="00265467"/>
    <w:rPr>
      <w:rFonts w:ascii="Cambria" w:eastAsia="MS Mincho" w:hAnsi="Cambria"/>
      <w:b/>
      <w:bCs/>
      <w:sz w:val="22"/>
      <w:szCs w:val="22"/>
      <w:lang w:eastAsia="en-US"/>
    </w:rPr>
  </w:style>
  <w:style w:type="character" w:customStyle="1" w:styleId="Rubrik7Char">
    <w:name w:val="Rubrik 7 Char"/>
    <w:link w:val="Rubrik7"/>
    <w:uiPriority w:val="9"/>
    <w:semiHidden/>
    <w:rsid w:val="00265467"/>
    <w:rPr>
      <w:rFonts w:ascii="Cambria" w:eastAsia="MS Mincho" w:hAnsi="Cambria"/>
      <w:sz w:val="24"/>
      <w:szCs w:val="24"/>
      <w:lang w:eastAsia="en-US"/>
    </w:rPr>
  </w:style>
  <w:style w:type="character" w:customStyle="1" w:styleId="Rubrik8Char">
    <w:name w:val="Rubrik 8 Char"/>
    <w:link w:val="Rubrik8"/>
    <w:uiPriority w:val="9"/>
    <w:semiHidden/>
    <w:rsid w:val="00265467"/>
    <w:rPr>
      <w:rFonts w:ascii="Cambria" w:eastAsia="MS Mincho" w:hAnsi="Cambria"/>
      <w:i/>
      <w:iCs/>
      <w:sz w:val="24"/>
      <w:szCs w:val="24"/>
      <w:lang w:eastAsia="en-US"/>
    </w:rPr>
  </w:style>
  <w:style w:type="character" w:customStyle="1" w:styleId="Rubrik9Char">
    <w:name w:val="Rubrik 9 Char"/>
    <w:link w:val="Rubrik9"/>
    <w:uiPriority w:val="9"/>
    <w:semiHidden/>
    <w:rsid w:val="00265467"/>
    <w:rPr>
      <w:rFonts w:ascii="Calibri" w:eastAsia="MS Gothic" w:hAnsi="Calibri"/>
      <w:sz w:val="22"/>
      <w:szCs w:val="22"/>
      <w:lang w:eastAsia="en-US"/>
    </w:rPr>
  </w:style>
  <w:style w:type="paragraph" w:styleId="Innehll1">
    <w:name w:val="toc 1"/>
    <w:basedOn w:val="Normal"/>
    <w:next w:val="Normal"/>
    <w:autoRedefine/>
    <w:uiPriority w:val="39"/>
    <w:unhideWhenUsed/>
    <w:rsid w:val="0076236A"/>
    <w:pPr>
      <w:spacing w:before="240" w:after="120"/>
    </w:pPr>
    <w:rPr>
      <w:rFonts w:ascii="Cambria" w:hAnsi="Cambria"/>
      <w:b/>
      <w:caps/>
      <w:sz w:val="22"/>
      <w:szCs w:val="22"/>
      <w:u w:val="single"/>
    </w:rPr>
  </w:style>
  <w:style w:type="paragraph" w:styleId="Innehll2">
    <w:name w:val="toc 2"/>
    <w:basedOn w:val="Normal"/>
    <w:next w:val="Normal"/>
    <w:autoRedefine/>
    <w:uiPriority w:val="39"/>
    <w:unhideWhenUsed/>
    <w:rsid w:val="0076236A"/>
    <w:rPr>
      <w:rFonts w:ascii="Cambria" w:hAnsi="Cambria"/>
      <w:b/>
      <w:smallCaps/>
      <w:sz w:val="22"/>
      <w:szCs w:val="22"/>
    </w:rPr>
  </w:style>
  <w:style w:type="paragraph" w:styleId="Innehll3">
    <w:name w:val="toc 3"/>
    <w:basedOn w:val="Normal"/>
    <w:next w:val="Normal"/>
    <w:autoRedefine/>
    <w:uiPriority w:val="39"/>
    <w:unhideWhenUsed/>
    <w:rsid w:val="0076236A"/>
    <w:rPr>
      <w:rFonts w:ascii="Cambria" w:hAnsi="Cambria"/>
      <w:smallCaps/>
      <w:sz w:val="22"/>
      <w:szCs w:val="22"/>
    </w:rPr>
  </w:style>
  <w:style w:type="paragraph" w:styleId="Innehll4">
    <w:name w:val="toc 4"/>
    <w:basedOn w:val="Normal"/>
    <w:next w:val="Normal"/>
    <w:autoRedefine/>
    <w:uiPriority w:val="39"/>
    <w:unhideWhenUsed/>
    <w:rsid w:val="0076236A"/>
    <w:rPr>
      <w:rFonts w:ascii="Cambria" w:hAnsi="Cambria"/>
      <w:sz w:val="22"/>
      <w:szCs w:val="22"/>
    </w:rPr>
  </w:style>
  <w:style w:type="paragraph" w:styleId="Innehll5">
    <w:name w:val="toc 5"/>
    <w:basedOn w:val="Normal"/>
    <w:next w:val="Normal"/>
    <w:autoRedefine/>
    <w:uiPriority w:val="39"/>
    <w:unhideWhenUsed/>
    <w:rsid w:val="0076236A"/>
    <w:rPr>
      <w:rFonts w:ascii="Cambria" w:hAnsi="Cambria"/>
      <w:sz w:val="22"/>
      <w:szCs w:val="22"/>
    </w:rPr>
  </w:style>
  <w:style w:type="paragraph" w:styleId="Innehll6">
    <w:name w:val="toc 6"/>
    <w:basedOn w:val="Normal"/>
    <w:next w:val="Normal"/>
    <w:autoRedefine/>
    <w:uiPriority w:val="39"/>
    <w:unhideWhenUsed/>
    <w:rsid w:val="0076236A"/>
    <w:rPr>
      <w:rFonts w:ascii="Cambria" w:hAnsi="Cambria"/>
      <w:sz w:val="22"/>
      <w:szCs w:val="22"/>
    </w:rPr>
  </w:style>
  <w:style w:type="paragraph" w:styleId="Innehll7">
    <w:name w:val="toc 7"/>
    <w:basedOn w:val="Normal"/>
    <w:next w:val="Normal"/>
    <w:autoRedefine/>
    <w:uiPriority w:val="39"/>
    <w:unhideWhenUsed/>
    <w:rsid w:val="0076236A"/>
    <w:rPr>
      <w:rFonts w:ascii="Cambria" w:hAnsi="Cambria"/>
      <w:sz w:val="22"/>
      <w:szCs w:val="22"/>
    </w:rPr>
  </w:style>
  <w:style w:type="paragraph" w:styleId="Innehll8">
    <w:name w:val="toc 8"/>
    <w:basedOn w:val="Normal"/>
    <w:next w:val="Normal"/>
    <w:autoRedefine/>
    <w:uiPriority w:val="39"/>
    <w:unhideWhenUsed/>
    <w:rsid w:val="0076236A"/>
    <w:rPr>
      <w:rFonts w:ascii="Cambria" w:hAnsi="Cambria"/>
      <w:sz w:val="22"/>
      <w:szCs w:val="22"/>
    </w:rPr>
  </w:style>
  <w:style w:type="paragraph" w:styleId="Innehll9">
    <w:name w:val="toc 9"/>
    <w:basedOn w:val="Normal"/>
    <w:next w:val="Normal"/>
    <w:autoRedefine/>
    <w:uiPriority w:val="39"/>
    <w:unhideWhenUsed/>
    <w:rsid w:val="0076236A"/>
    <w:rPr>
      <w:rFonts w:ascii="Cambria" w:hAnsi="Cambria"/>
      <w:sz w:val="22"/>
      <w:szCs w:val="22"/>
    </w:rPr>
  </w:style>
  <w:style w:type="paragraph" w:styleId="Punktlista">
    <w:name w:val="List Bullet"/>
    <w:basedOn w:val="Normal"/>
    <w:rsid w:val="008C1C17"/>
    <w:pPr>
      <w:overflowPunct w:val="0"/>
      <w:autoSpaceDE w:val="0"/>
      <w:autoSpaceDN w:val="0"/>
      <w:adjustRightInd w:val="0"/>
      <w:ind w:left="283" w:hanging="283"/>
      <w:textAlignment w:val="baseline"/>
    </w:pPr>
    <w:rPr>
      <w:sz w:val="20"/>
      <w:lang w:eastAsia="sv-SE"/>
    </w:rPr>
  </w:style>
  <w:style w:type="paragraph" w:styleId="Brdtext2">
    <w:name w:val="Body Text 2"/>
    <w:basedOn w:val="Normal"/>
    <w:link w:val="Brdtext2Char"/>
    <w:uiPriority w:val="99"/>
    <w:semiHidden/>
    <w:unhideWhenUsed/>
    <w:rsid w:val="007C06DE"/>
    <w:pPr>
      <w:spacing w:after="120" w:line="480" w:lineRule="auto"/>
    </w:pPr>
  </w:style>
  <w:style w:type="character" w:customStyle="1" w:styleId="Brdtext2Char">
    <w:name w:val="Brödtext 2 Char"/>
    <w:link w:val="Brdtext2"/>
    <w:uiPriority w:val="99"/>
    <w:semiHidden/>
    <w:rsid w:val="007C06DE"/>
    <w:rPr>
      <w:sz w:val="24"/>
      <w:lang w:eastAsia="en-US"/>
    </w:rPr>
  </w:style>
  <w:style w:type="paragraph" w:styleId="Index1">
    <w:name w:val="index 1"/>
    <w:basedOn w:val="Normal"/>
    <w:next w:val="Normal"/>
    <w:autoRedefine/>
    <w:uiPriority w:val="99"/>
    <w:unhideWhenUsed/>
    <w:rsid w:val="00EE4CBE"/>
    <w:pPr>
      <w:ind w:left="240" w:hanging="240"/>
    </w:pPr>
    <w:rPr>
      <w:rFonts w:ascii="Cambria" w:hAnsi="Cambria"/>
      <w:sz w:val="18"/>
      <w:szCs w:val="18"/>
    </w:rPr>
  </w:style>
  <w:style w:type="paragraph" w:styleId="Index2">
    <w:name w:val="index 2"/>
    <w:basedOn w:val="Normal"/>
    <w:next w:val="Normal"/>
    <w:autoRedefine/>
    <w:uiPriority w:val="99"/>
    <w:unhideWhenUsed/>
    <w:rsid w:val="00EE4CBE"/>
    <w:pPr>
      <w:ind w:left="480" w:hanging="240"/>
    </w:pPr>
    <w:rPr>
      <w:rFonts w:ascii="Cambria" w:hAnsi="Cambria"/>
      <w:sz w:val="18"/>
      <w:szCs w:val="18"/>
    </w:rPr>
  </w:style>
  <w:style w:type="paragraph" w:styleId="Index3">
    <w:name w:val="index 3"/>
    <w:basedOn w:val="Normal"/>
    <w:next w:val="Normal"/>
    <w:autoRedefine/>
    <w:uiPriority w:val="99"/>
    <w:unhideWhenUsed/>
    <w:rsid w:val="00EE4CBE"/>
    <w:pPr>
      <w:ind w:left="720" w:hanging="240"/>
    </w:pPr>
    <w:rPr>
      <w:rFonts w:ascii="Cambria" w:hAnsi="Cambria"/>
      <w:sz w:val="18"/>
      <w:szCs w:val="18"/>
    </w:rPr>
  </w:style>
  <w:style w:type="paragraph" w:styleId="Index4">
    <w:name w:val="index 4"/>
    <w:basedOn w:val="Normal"/>
    <w:next w:val="Normal"/>
    <w:autoRedefine/>
    <w:uiPriority w:val="99"/>
    <w:unhideWhenUsed/>
    <w:rsid w:val="00EE4CBE"/>
    <w:pPr>
      <w:ind w:left="960" w:hanging="240"/>
    </w:pPr>
    <w:rPr>
      <w:rFonts w:ascii="Cambria" w:hAnsi="Cambria"/>
      <w:sz w:val="18"/>
      <w:szCs w:val="18"/>
    </w:rPr>
  </w:style>
  <w:style w:type="paragraph" w:styleId="Index5">
    <w:name w:val="index 5"/>
    <w:basedOn w:val="Normal"/>
    <w:next w:val="Normal"/>
    <w:autoRedefine/>
    <w:uiPriority w:val="99"/>
    <w:unhideWhenUsed/>
    <w:rsid w:val="00EE4CBE"/>
    <w:pPr>
      <w:ind w:left="1200" w:hanging="240"/>
    </w:pPr>
    <w:rPr>
      <w:rFonts w:ascii="Cambria" w:hAnsi="Cambria"/>
      <w:sz w:val="18"/>
      <w:szCs w:val="18"/>
    </w:rPr>
  </w:style>
  <w:style w:type="paragraph" w:styleId="Index6">
    <w:name w:val="index 6"/>
    <w:basedOn w:val="Normal"/>
    <w:next w:val="Normal"/>
    <w:autoRedefine/>
    <w:uiPriority w:val="99"/>
    <w:unhideWhenUsed/>
    <w:rsid w:val="00EE4CBE"/>
    <w:pPr>
      <w:ind w:left="1440" w:hanging="240"/>
    </w:pPr>
    <w:rPr>
      <w:rFonts w:ascii="Cambria" w:hAnsi="Cambria"/>
      <w:sz w:val="18"/>
      <w:szCs w:val="18"/>
    </w:rPr>
  </w:style>
  <w:style w:type="paragraph" w:styleId="Index7">
    <w:name w:val="index 7"/>
    <w:basedOn w:val="Normal"/>
    <w:next w:val="Normal"/>
    <w:autoRedefine/>
    <w:uiPriority w:val="99"/>
    <w:unhideWhenUsed/>
    <w:rsid w:val="00EE4CBE"/>
    <w:pPr>
      <w:ind w:left="1680" w:hanging="240"/>
    </w:pPr>
    <w:rPr>
      <w:rFonts w:ascii="Cambria" w:hAnsi="Cambria"/>
      <w:sz w:val="18"/>
      <w:szCs w:val="18"/>
    </w:rPr>
  </w:style>
  <w:style w:type="paragraph" w:styleId="Index8">
    <w:name w:val="index 8"/>
    <w:basedOn w:val="Normal"/>
    <w:next w:val="Normal"/>
    <w:autoRedefine/>
    <w:uiPriority w:val="99"/>
    <w:unhideWhenUsed/>
    <w:rsid w:val="00EE4CBE"/>
    <w:pPr>
      <w:ind w:left="1920" w:hanging="240"/>
    </w:pPr>
    <w:rPr>
      <w:rFonts w:ascii="Cambria" w:hAnsi="Cambria"/>
      <w:sz w:val="18"/>
      <w:szCs w:val="18"/>
    </w:rPr>
  </w:style>
  <w:style w:type="paragraph" w:styleId="Index9">
    <w:name w:val="index 9"/>
    <w:basedOn w:val="Normal"/>
    <w:next w:val="Normal"/>
    <w:autoRedefine/>
    <w:uiPriority w:val="99"/>
    <w:unhideWhenUsed/>
    <w:rsid w:val="00EE4CBE"/>
    <w:pPr>
      <w:ind w:left="2160" w:hanging="240"/>
    </w:pPr>
    <w:rPr>
      <w:rFonts w:ascii="Cambria" w:hAnsi="Cambria"/>
      <w:sz w:val="18"/>
      <w:szCs w:val="18"/>
    </w:rPr>
  </w:style>
  <w:style w:type="paragraph" w:styleId="Indexrubrik">
    <w:name w:val="index heading"/>
    <w:basedOn w:val="Normal"/>
    <w:next w:val="Index1"/>
    <w:uiPriority w:val="99"/>
    <w:unhideWhenUsed/>
    <w:rsid w:val="00EE4CBE"/>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hAnsi="Calibri"/>
      <w:b/>
      <w:sz w:val="22"/>
      <w:szCs w:val="22"/>
    </w:rPr>
  </w:style>
  <w:style w:type="paragraph" w:styleId="Liststycke">
    <w:name w:val="List Paragraph"/>
    <w:basedOn w:val="Normal"/>
    <w:uiPriority w:val="34"/>
    <w:qFormat/>
    <w:rsid w:val="006A6727"/>
    <w:pPr>
      <w:ind w:left="720"/>
      <w:contextualSpacing/>
    </w:pPr>
  </w:style>
  <w:style w:type="paragraph" w:styleId="Ballongtext">
    <w:name w:val="Balloon Text"/>
    <w:basedOn w:val="Normal"/>
    <w:link w:val="BallongtextChar"/>
    <w:uiPriority w:val="99"/>
    <w:semiHidden/>
    <w:unhideWhenUsed/>
    <w:rsid w:val="0087703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7703C"/>
    <w:rPr>
      <w:rFonts w:ascii="Lucida Grande" w:hAnsi="Lucida Grande" w:cs="Lucida Grande"/>
      <w:sz w:val="18"/>
      <w:szCs w:val="18"/>
      <w:lang w:eastAsia="en-US"/>
    </w:rPr>
  </w:style>
  <w:style w:type="character" w:styleId="Hyperlnk">
    <w:name w:val="Hyperlink"/>
    <w:basedOn w:val="Standardstycketeckensnitt"/>
    <w:uiPriority w:val="99"/>
    <w:unhideWhenUsed/>
    <w:rsid w:val="001F1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Rubrik1">
    <w:name w:val="heading 1"/>
    <w:basedOn w:val="Normal"/>
    <w:next w:val="Normal"/>
    <w:autoRedefine/>
    <w:qFormat/>
    <w:rsid w:val="0049329E"/>
    <w:pPr>
      <w:keepNext/>
      <w:numPr>
        <w:numId w:val="1"/>
      </w:numPr>
      <w:spacing w:before="240" w:after="120"/>
      <w:ind w:right="816"/>
      <w:outlineLvl w:val="0"/>
    </w:pPr>
    <w:rPr>
      <w:rFonts w:ascii="Arial" w:hAnsi="Arial"/>
      <w:b/>
      <w:bCs/>
      <w:szCs w:val="24"/>
    </w:rPr>
  </w:style>
  <w:style w:type="paragraph" w:styleId="Rubrik2">
    <w:name w:val="heading 2"/>
    <w:next w:val="Normal"/>
    <w:autoRedefine/>
    <w:qFormat/>
    <w:rsid w:val="00E91125"/>
    <w:pPr>
      <w:numPr>
        <w:ilvl w:val="1"/>
        <w:numId w:val="1"/>
      </w:numPr>
      <w:spacing w:before="160" w:after="80"/>
      <w:outlineLvl w:val="1"/>
    </w:pPr>
    <w:rPr>
      <w:rFonts w:ascii="Arial" w:hAnsi="Arial"/>
      <w:b/>
      <w:bCs/>
      <w:sz w:val="24"/>
      <w:szCs w:val="24"/>
    </w:rPr>
  </w:style>
  <w:style w:type="paragraph" w:styleId="Rubrik3">
    <w:name w:val="heading 3"/>
    <w:basedOn w:val="Rubrik1"/>
    <w:next w:val="Normal"/>
    <w:qFormat/>
    <w:rsid w:val="00592B25"/>
    <w:pPr>
      <w:numPr>
        <w:ilvl w:val="2"/>
      </w:numPr>
      <w:spacing w:before="120"/>
      <w:outlineLvl w:val="2"/>
    </w:pPr>
  </w:style>
  <w:style w:type="paragraph" w:styleId="Rubrik4">
    <w:name w:val="heading 4"/>
    <w:basedOn w:val="Normal"/>
    <w:next w:val="Normal"/>
    <w:qFormat/>
    <w:rsid w:val="009E0FB0"/>
    <w:pPr>
      <w:numPr>
        <w:ilvl w:val="3"/>
        <w:numId w:val="1"/>
      </w:numPr>
      <w:spacing w:before="120" w:after="120"/>
      <w:outlineLvl w:val="3"/>
    </w:pPr>
    <w:rPr>
      <w:rFonts w:ascii="Helvetica" w:hAnsi="Helvetica"/>
      <w:b/>
    </w:rPr>
  </w:style>
  <w:style w:type="paragraph" w:styleId="Rubrik5">
    <w:name w:val="heading 5"/>
    <w:basedOn w:val="Normal"/>
    <w:next w:val="Normal"/>
    <w:link w:val="Rubrik5Char"/>
    <w:uiPriority w:val="9"/>
    <w:semiHidden/>
    <w:unhideWhenUsed/>
    <w:qFormat/>
    <w:rsid w:val="00265467"/>
    <w:pPr>
      <w:numPr>
        <w:ilvl w:val="4"/>
        <w:numId w:val="1"/>
      </w:numPr>
      <w:spacing w:before="240" w:after="60"/>
      <w:outlineLvl w:val="4"/>
    </w:pPr>
    <w:rPr>
      <w:rFonts w:ascii="Cambria" w:eastAsia="MS Mincho" w:hAnsi="Cambria"/>
      <w:b/>
      <w:bCs/>
      <w:i/>
      <w:iCs/>
      <w:sz w:val="26"/>
      <w:szCs w:val="26"/>
    </w:rPr>
  </w:style>
  <w:style w:type="paragraph" w:styleId="Rubrik6">
    <w:name w:val="heading 6"/>
    <w:basedOn w:val="Normal"/>
    <w:next w:val="Normal"/>
    <w:link w:val="Rubrik6Char"/>
    <w:uiPriority w:val="9"/>
    <w:semiHidden/>
    <w:unhideWhenUsed/>
    <w:qFormat/>
    <w:rsid w:val="00265467"/>
    <w:pPr>
      <w:numPr>
        <w:ilvl w:val="5"/>
        <w:numId w:val="1"/>
      </w:numPr>
      <w:spacing w:before="240" w:after="60"/>
      <w:outlineLvl w:val="5"/>
    </w:pPr>
    <w:rPr>
      <w:rFonts w:ascii="Cambria" w:eastAsia="MS Mincho" w:hAnsi="Cambria"/>
      <w:b/>
      <w:bCs/>
      <w:sz w:val="22"/>
      <w:szCs w:val="22"/>
    </w:rPr>
  </w:style>
  <w:style w:type="paragraph" w:styleId="Rubrik7">
    <w:name w:val="heading 7"/>
    <w:basedOn w:val="Normal"/>
    <w:next w:val="Normal"/>
    <w:link w:val="Rubrik7Char"/>
    <w:uiPriority w:val="9"/>
    <w:semiHidden/>
    <w:unhideWhenUsed/>
    <w:qFormat/>
    <w:rsid w:val="00265467"/>
    <w:pPr>
      <w:numPr>
        <w:ilvl w:val="6"/>
        <w:numId w:val="1"/>
      </w:numPr>
      <w:spacing w:before="240" w:after="60"/>
      <w:outlineLvl w:val="6"/>
    </w:pPr>
    <w:rPr>
      <w:rFonts w:ascii="Cambria" w:eastAsia="MS Mincho" w:hAnsi="Cambria"/>
      <w:szCs w:val="24"/>
    </w:rPr>
  </w:style>
  <w:style w:type="paragraph" w:styleId="Rubrik8">
    <w:name w:val="heading 8"/>
    <w:basedOn w:val="Normal"/>
    <w:next w:val="Normal"/>
    <w:link w:val="Rubrik8Char"/>
    <w:uiPriority w:val="9"/>
    <w:semiHidden/>
    <w:unhideWhenUsed/>
    <w:qFormat/>
    <w:rsid w:val="00265467"/>
    <w:pPr>
      <w:numPr>
        <w:ilvl w:val="7"/>
        <w:numId w:val="1"/>
      </w:numPr>
      <w:spacing w:before="240" w:after="60"/>
      <w:outlineLvl w:val="7"/>
    </w:pPr>
    <w:rPr>
      <w:rFonts w:ascii="Cambria" w:eastAsia="MS Mincho" w:hAnsi="Cambria"/>
      <w:i/>
      <w:iCs/>
      <w:szCs w:val="24"/>
    </w:rPr>
  </w:style>
  <w:style w:type="paragraph" w:styleId="Rubrik9">
    <w:name w:val="heading 9"/>
    <w:basedOn w:val="Normal"/>
    <w:next w:val="Normal"/>
    <w:link w:val="Rubrik9Char"/>
    <w:uiPriority w:val="9"/>
    <w:semiHidden/>
    <w:unhideWhenUsed/>
    <w:qFormat/>
    <w:rsid w:val="00265467"/>
    <w:pPr>
      <w:numPr>
        <w:ilvl w:val="8"/>
        <w:numId w:val="1"/>
      </w:numPr>
      <w:spacing w:before="240" w:after="60"/>
      <w:outlineLvl w:val="8"/>
    </w:pPr>
    <w:rPr>
      <w:rFonts w:ascii="Calibri" w:eastAsia="MS Gothic"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Sidhuvud"/>
    <w:semiHidden/>
    <w:pPr>
      <w:tabs>
        <w:tab w:val="clear" w:pos="2820"/>
        <w:tab w:val="left" w:pos="1418"/>
        <w:tab w:val="left" w:pos="2835"/>
      </w:tabs>
    </w:pPr>
  </w:style>
  <w:style w:type="paragraph" w:styleId="Sidhuvud">
    <w:name w:val="header"/>
    <w:basedOn w:val="Normal"/>
    <w:next w:val="Normal"/>
    <w:semiHidden/>
    <w:pPr>
      <w:tabs>
        <w:tab w:val="left" w:pos="2820"/>
        <w:tab w:val="right" w:pos="6820"/>
        <w:tab w:val="right" w:pos="8440"/>
      </w:tabs>
    </w:pPr>
    <w:rPr>
      <w:sz w:val="20"/>
    </w:rPr>
  </w:style>
  <w:style w:type="character" w:styleId="Sidnummer">
    <w:name w:val="page number"/>
    <w:basedOn w:val="Standardstycketeckensnitt"/>
    <w:semiHidden/>
  </w:style>
  <w:style w:type="paragraph" w:styleId="Brdtext">
    <w:name w:val="Body Text"/>
    <w:basedOn w:val="Normal"/>
    <w:semiHidden/>
    <w:rPr>
      <w:i/>
    </w:rPr>
  </w:style>
  <w:style w:type="character" w:customStyle="1" w:styleId="Rubrik5Char">
    <w:name w:val="Rubrik 5 Char"/>
    <w:link w:val="Rubrik5"/>
    <w:uiPriority w:val="9"/>
    <w:semiHidden/>
    <w:rsid w:val="00265467"/>
    <w:rPr>
      <w:rFonts w:ascii="Cambria" w:eastAsia="MS Mincho" w:hAnsi="Cambria"/>
      <w:b/>
      <w:bCs/>
      <w:i/>
      <w:iCs/>
      <w:sz w:val="26"/>
      <w:szCs w:val="26"/>
      <w:lang w:eastAsia="en-US"/>
    </w:rPr>
  </w:style>
  <w:style w:type="character" w:customStyle="1" w:styleId="Rubrik6Char">
    <w:name w:val="Rubrik 6 Char"/>
    <w:link w:val="Rubrik6"/>
    <w:uiPriority w:val="9"/>
    <w:semiHidden/>
    <w:rsid w:val="00265467"/>
    <w:rPr>
      <w:rFonts w:ascii="Cambria" w:eastAsia="MS Mincho" w:hAnsi="Cambria"/>
      <w:b/>
      <w:bCs/>
      <w:sz w:val="22"/>
      <w:szCs w:val="22"/>
      <w:lang w:eastAsia="en-US"/>
    </w:rPr>
  </w:style>
  <w:style w:type="character" w:customStyle="1" w:styleId="Rubrik7Char">
    <w:name w:val="Rubrik 7 Char"/>
    <w:link w:val="Rubrik7"/>
    <w:uiPriority w:val="9"/>
    <w:semiHidden/>
    <w:rsid w:val="00265467"/>
    <w:rPr>
      <w:rFonts w:ascii="Cambria" w:eastAsia="MS Mincho" w:hAnsi="Cambria"/>
      <w:sz w:val="24"/>
      <w:szCs w:val="24"/>
      <w:lang w:eastAsia="en-US"/>
    </w:rPr>
  </w:style>
  <w:style w:type="character" w:customStyle="1" w:styleId="Rubrik8Char">
    <w:name w:val="Rubrik 8 Char"/>
    <w:link w:val="Rubrik8"/>
    <w:uiPriority w:val="9"/>
    <w:semiHidden/>
    <w:rsid w:val="00265467"/>
    <w:rPr>
      <w:rFonts w:ascii="Cambria" w:eastAsia="MS Mincho" w:hAnsi="Cambria"/>
      <w:i/>
      <w:iCs/>
      <w:sz w:val="24"/>
      <w:szCs w:val="24"/>
      <w:lang w:eastAsia="en-US"/>
    </w:rPr>
  </w:style>
  <w:style w:type="character" w:customStyle="1" w:styleId="Rubrik9Char">
    <w:name w:val="Rubrik 9 Char"/>
    <w:link w:val="Rubrik9"/>
    <w:uiPriority w:val="9"/>
    <w:semiHidden/>
    <w:rsid w:val="00265467"/>
    <w:rPr>
      <w:rFonts w:ascii="Calibri" w:eastAsia="MS Gothic" w:hAnsi="Calibri"/>
      <w:sz w:val="22"/>
      <w:szCs w:val="22"/>
      <w:lang w:eastAsia="en-US"/>
    </w:rPr>
  </w:style>
  <w:style w:type="paragraph" w:styleId="Innehll1">
    <w:name w:val="toc 1"/>
    <w:basedOn w:val="Normal"/>
    <w:next w:val="Normal"/>
    <w:autoRedefine/>
    <w:uiPriority w:val="39"/>
    <w:unhideWhenUsed/>
    <w:rsid w:val="0076236A"/>
    <w:pPr>
      <w:spacing w:before="240" w:after="120"/>
    </w:pPr>
    <w:rPr>
      <w:rFonts w:ascii="Cambria" w:hAnsi="Cambria"/>
      <w:b/>
      <w:caps/>
      <w:sz w:val="22"/>
      <w:szCs w:val="22"/>
      <w:u w:val="single"/>
    </w:rPr>
  </w:style>
  <w:style w:type="paragraph" w:styleId="Innehll2">
    <w:name w:val="toc 2"/>
    <w:basedOn w:val="Normal"/>
    <w:next w:val="Normal"/>
    <w:autoRedefine/>
    <w:uiPriority w:val="39"/>
    <w:unhideWhenUsed/>
    <w:rsid w:val="0076236A"/>
    <w:rPr>
      <w:rFonts w:ascii="Cambria" w:hAnsi="Cambria"/>
      <w:b/>
      <w:smallCaps/>
      <w:sz w:val="22"/>
      <w:szCs w:val="22"/>
    </w:rPr>
  </w:style>
  <w:style w:type="paragraph" w:styleId="Innehll3">
    <w:name w:val="toc 3"/>
    <w:basedOn w:val="Normal"/>
    <w:next w:val="Normal"/>
    <w:autoRedefine/>
    <w:uiPriority w:val="39"/>
    <w:unhideWhenUsed/>
    <w:rsid w:val="0076236A"/>
    <w:rPr>
      <w:rFonts w:ascii="Cambria" w:hAnsi="Cambria"/>
      <w:smallCaps/>
      <w:sz w:val="22"/>
      <w:szCs w:val="22"/>
    </w:rPr>
  </w:style>
  <w:style w:type="paragraph" w:styleId="Innehll4">
    <w:name w:val="toc 4"/>
    <w:basedOn w:val="Normal"/>
    <w:next w:val="Normal"/>
    <w:autoRedefine/>
    <w:uiPriority w:val="39"/>
    <w:unhideWhenUsed/>
    <w:rsid w:val="0076236A"/>
    <w:rPr>
      <w:rFonts w:ascii="Cambria" w:hAnsi="Cambria"/>
      <w:sz w:val="22"/>
      <w:szCs w:val="22"/>
    </w:rPr>
  </w:style>
  <w:style w:type="paragraph" w:styleId="Innehll5">
    <w:name w:val="toc 5"/>
    <w:basedOn w:val="Normal"/>
    <w:next w:val="Normal"/>
    <w:autoRedefine/>
    <w:uiPriority w:val="39"/>
    <w:unhideWhenUsed/>
    <w:rsid w:val="0076236A"/>
    <w:rPr>
      <w:rFonts w:ascii="Cambria" w:hAnsi="Cambria"/>
      <w:sz w:val="22"/>
      <w:szCs w:val="22"/>
    </w:rPr>
  </w:style>
  <w:style w:type="paragraph" w:styleId="Innehll6">
    <w:name w:val="toc 6"/>
    <w:basedOn w:val="Normal"/>
    <w:next w:val="Normal"/>
    <w:autoRedefine/>
    <w:uiPriority w:val="39"/>
    <w:unhideWhenUsed/>
    <w:rsid w:val="0076236A"/>
    <w:rPr>
      <w:rFonts w:ascii="Cambria" w:hAnsi="Cambria"/>
      <w:sz w:val="22"/>
      <w:szCs w:val="22"/>
    </w:rPr>
  </w:style>
  <w:style w:type="paragraph" w:styleId="Innehll7">
    <w:name w:val="toc 7"/>
    <w:basedOn w:val="Normal"/>
    <w:next w:val="Normal"/>
    <w:autoRedefine/>
    <w:uiPriority w:val="39"/>
    <w:unhideWhenUsed/>
    <w:rsid w:val="0076236A"/>
    <w:rPr>
      <w:rFonts w:ascii="Cambria" w:hAnsi="Cambria"/>
      <w:sz w:val="22"/>
      <w:szCs w:val="22"/>
    </w:rPr>
  </w:style>
  <w:style w:type="paragraph" w:styleId="Innehll8">
    <w:name w:val="toc 8"/>
    <w:basedOn w:val="Normal"/>
    <w:next w:val="Normal"/>
    <w:autoRedefine/>
    <w:uiPriority w:val="39"/>
    <w:unhideWhenUsed/>
    <w:rsid w:val="0076236A"/>
    <w:rPr>
      <w:rFonts w:ascii="Cambria" w:hAnsi="Cambria"/>
      <w:sz w:val="22"/>
      <w:szCs w:val="22"/>
    </w:rPr>
  </w:style>
  <w:style w:type="paragraph" w:styleId="Innehll9">
    <w:name w:val="toc 9"/>
    <w:basedOn w:val="Normal"/>
    <w:next w:val="Normal"/>
    <w:autoRedefine/>
    <w:uiPriority w:val="39"/>
    <w:unhideWhenUsed/>
    <w:rsid w:val="0076236A"/>
    <w:rPr>
      <w:rFonts w:ascii="Cambria" w:hAnsi="Cambria"/>
      <w:sz w:val="22"/>
      <w:szCs w:val="22"/>
    </w:rPr>
  </w:style>
  <w:style w:type="paragraph" w:styleId="Punktlista">
    <w:name w:val="List Bullet"/>
    <w:basedOn w:val="Normal"/>
    <w:rsid w:val="008C1C17"/>
    <w:pPr>
      <w:overflowPunct w:val="0"/>
      <w:autoSpaceDE w:val="0"/>
      <w:autoSpaceDN w:val="0"/>
      <w:adjustRightInd w:val="0"/>
      <w:ind w:left="283" w:hanging="283"/>
      <w:textAlignment w:val="baseline"/>
    </w:pPr>
    <w:rPr>
      <w:sz w:val="20"/>
      <w:lang w:eastAsia="sv-SE"/>
    </w:rPr>
  </w:style>
  <w:style w:type="paragraph" w:styleId="Brdtext2">
    <w:name w:val="Body Text 2"/>
    <w:basedOn w:val="Normal"/>
    <w:link w:val="Brdtext2Char"/>
    <w:uiPriority w:val="99"/>
    <w:semiHidden/>
    <w:unhideWhenUsed/>
    <w:rsid w:val="007C06DE"/>
    <w:pPr>
      <w:spacing w:after="120" w:line="480" w:lineRule="auto"/>
    </w:pPr>
  </w:style>
  <w:style w:type="character" w:customStyle="1" w:styleId="Brdtext2Char">
    <w:name w:val="Brödtext 2 Char"/>
    <w:link w:val="Brdtext2"/>
    <w:uiPriority w:val="99"/>
    <w:semiHidden/>
    <w:rsid w:val="007C06DE"/>
    <w:rPr>
      <w:sz w:val="24"/>
      <w:lang w:eastAsia="en-US"/>
    </w:rPr>
  </w:style>
  <w:style w:type="paragraph" w:styleId="Index1">
    <w:name w:val="index 1"/>
    <w:basedOn w:val="Normal"/>
    <w:next w:val="Normal"/>
    <w:autoRedefine/>
    <w:uiPriority w:val="99"/>
    <w:unhideWhenUsed/>
    <w:rsid w:val="00EE4CBE"/>
    <w:pPr>
      <w:ind w:left="240" w:hanging="240"/>
    </w:pPr>
    <w:rPr>
      <w:rFonts w:ascii="Cambria" w:hAnsi="Cambria"/>
      <w:sz w:val="18"/>
      <w:szCs w:val="18"/>
    </w:rPr>
  </w:style>
  <w:style w:type="paragraph" w:styleId="Index2">
    <w:name w:val="index 2"/>
    <w:basedOn w:val="Normal"/>
    <w:next w:val="Normal"/>
    <w:autoRedefine/>
    <w:uiPriority w:val="99"/>
    <w:unhideWhenUsed/>
    <w:rsid w:val="00EE4CBE"/>
    <w:pPr>
      <w:ind w:left="480" w:hanging="240"/>
    </w:pPr>
    <w:rPr>
      <w:rFonts w:ascii="Cambria" w:hAnsi="Cambria"/>
      <w:sz w:val="18"/>
      <w:szCs w:val="18"/>
    </w:rPr>
  </w:style>
  <w:style w:type="paragraph" w:styleId="Index3">
    <w:name w:val="index 3"/>
    <w:basedOn w:val="Normal"/>
    <w:next w:val="Normal"/>
    <w:autoRedefine/>
    <w:uiPriority w:val="99"/>
    <w:unhideWhenUsed/>
    <w:rsid w:val="00EE4CBE"/>
    <w:pPr>
      <w:ind w:left="720" w:hanging="240"/>
    </w:pPr>
    <w:rPr>
      <w:rFonts w:ascii="Cambria" w:hAnsi="Cambria"/>
      <w:sz w:val="18"/>
      <w:szCs w:val="18"/>
    </w:rPr>
  </w:style>
  <w:style w:type="paragraph" w:styleId="Index4">
    <w:name w:val="index 4"/>
    <w:basedOn w:val="Normal"/>
    <w:next w:val="Normal"/>
    <w:autoRedefine/>
    <w:uiPriority w:val="99"/>
    <w:unhideWhenUsed/>
    <w:rsid w:val="00EE4CBE"/>
    <w:pPr>
      <w:ind w:left="960" w:hanging="240"/>
    </w:pPr>
    <w:rPr>
      <w:rFonts w:ascii="Cambria" w:hAnsi="Cambria"/>
      <w:sz w:val="18"/>
      <w:szCs w:val="18"/>
    </w:rPr>
  </w:style>
  <w:style w:type="paragraph" w:styleId="Index5">
    <w:name w:val="index 5"/>
    <w:basedOn w:val="Normal"/>
    <w:next w:val="Normal"/>
    <w:autoRedefine/>
    <w:uiPriority w:val="99"/>
    <w:unhideWhenUsed/>
    <w:rsid w:val="00EE4CBE"/>
    <w:pPr>
      <w:ind w:left="1200" w:hanging="240"/>
    </w:pPr>
    <w:rPr>
      <w:rFonts w:ascii="Cambria" w:hAnsi="Cambria"/>
      <w:sz w:val="18"/>
      <w:szCs w:val="18"/>
    </w:rPr>
  </w:style>
  <w:style w:type="paragraph" w:styleId="Index6">
    <w:name w:val="index 6"/>
    <w:basedOn w:val="Normal"/>
    <w:next w:val="Normal"/>
    <w:autoRedefine/>
    <w:uiPriority w:val="99"/>
    <w:unhideWhenUsed/>
    <w:rsid w:val="00EE4CBE"/>
    <w:pPr>
      <w:ind w:left="1440" w:hanging="240"/>
    </w:pPr>
    <w:rPr>
      <w:rFonts w:ascii="Cambria" w:hAnsi="Cambria"/>
      <w:sz w:val="18"/>
      <w:szCs w:val="18"/>
    </w:rPr>
  </w:style>
  <w:style w:type="paragraph" w:styleId="Index7">
    <w:name w:val="index 7"/>
    <w:basedOn w:val="Normal"/>
    <w:next w:val="Normal"/>
    <w:autoRedefine/>
    <w:uiPriority w:val="99"/>
    <w:unhideWhenUsed/>
    <w:rsid w:val="00EE4CBE"/>
    <w:pPr>
      <w:ind w:left="1680" w:hanging="240"/>
    </w:pPr>
    <w:rPr>
      <w:rFonts w:ascii="Cambria" w:hAnsi="Cambria"/>
      <w:sz w:val="18"/>
      <w:szCs w:val="18"/>
    </w:rPr>
  </w:style>
  <w:style w:type="paragraph" w:styleId="Index8">
    <w:name w:val="index 8"/>
    <w:basedOn w:val="Normal"/>
    <w:next w:val="Normal"/>
    <w:autoRedefine/>
    <w:uiPriority w:val="99"/>
    <w:unhideWhenUsed/>
    <w:rsid w:val="00EE4CBE"/>
    <w:pPr>
      <w:ind w:left="1920" w:hanging="240"/>
    </w:pPr>
    <w:rPr>
      <w:rFonts w:ascii="Cambria" w:hAnsi="Cambria"/>
      <w:sz w:val="18"/>
      <w:szCs w:val="18"/>
    </w:rPr>
  </w:style>
  <w:style w:type="paragraph" w:styleId="Index9">
    <w:name w:val="index 9"/>
    <w:basedOn w:val="Normal"/>
    <w:next w:val="Normal"/>
    <w:autoRedefine/>
    <w:uiPriority w:val="99"/>
    <w:unhideWhenUsed/>
    <w:rsid w:val="00EE4CBE"/>
    <w:pPr>
      <w:ind w:left="2160" w:hanging="240"/>
    </w:pPr>
    <w:rPr>
      <w:rFonts w:ascii="Cambria" w:hAnsi="Cambria"/>
      <w:sz w:val="18"/>
      <w:szCs w:val="18"/>
    </w:rPr>
  </w:style>
  <w:style w:type="paragraph" w:styleId="Indexrubrik">
    <w:name w:val="index heading"/>
    <w:basedOn w:val="Normal"/>
    <w:next w:val="Index1"/>
    <w:uiPriority w:val="99"/>
    <w:unhideWhenUsed/>
    <w:rsid w:val="00EE4CBE"/>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hAnsi="Calibri"/>
      <w:b/>
      <w:sz w:val="22"/>
      <w:szCs w:val="22"/>
    </w:rPr>
  </w:style>
  <w:style w:type="paragraph" w:styleId="Liststycke">
    <w:name w:val="List Paragraph"/>
    <w:basedOn w:val="Normal"/>
    <w:uiPriority w:val="34"/>
    <w:qFormat/>
    <w:rsid w:val="006A6727"/>
    <w:pPr>
      <w:ind w:left="720"/>
      <w:contextualSpacing/>
    </w:pPr>
  </w:style>
  <w:style w:type="paragraph" w:styleId="Ballongtext">
    <w:name w:val="Balloon Text"/>
    <w:basedOn w:val="Normal"/>
    <w:link w:val="BallongtextChar"/>
    <w:uiPriority w:val="99"/>
    <w:semiHidden/>
    <w:unhideWhenUsed/>
    <w:rsid w:val="0087703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7703C"/>
    <w:rPr>
      <w:rFonts w:ascii="Lucida Grande" w:hAnsi="Lucida Grande" w:cs="Lucida Grande"/>
      <w:sz w:val="18"/>
      <w:szCs w:val="18"/>
      <w:lang w:eastAsia="en-US"/>
    </w:rPr>
  </w:style>
  <w:style w:type="character" w:styleId="Hyperlnk">
    <w:name w:val="Hyperlink"/>
    <w:basedOn w:val="Standardstycketeckensnitt"/>
    <w:uiPriority w:val="99"/>
    <w:unhideWhenUsed/>
    <w:rsid w:val="001F1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7241">
      <w:bodyDiv w:val="1"/>
      <w:marLeft w:val="0"/>
      <w:marRight w:val="0"/>
      <w:marTop w:val="0"/>
      <w:marBottom w:val="0"/>
      <w:divBdr>
        <w:top w:val="none" w:sz="0" w:space="0" w:color="auto"/>
        <w:left w:val="none" w:sz="0" w:space="0" w:color="auto"/>
        <w:bottom w:val="none" w:sz="0" w:space="0" w:color="auto"/>
        <w:right w:val="none" w:sz="0" w:space="0" w:color="auto"/>
      </w:divBdr>
    </w:div>
    <w:div w:id="927469098">
      <w:bodyDiv w:val="1"/>
      <w:marLeft w:val="0"/>
      <w:marRight w:val="0"/>
      <w:marTop w:val="0"/>
      <w:marBottom w:val="0"/>
      <w:divBdr>
        <w:top w:val="none" w:sz="0" w:space="0" w:color="auto"/>
        <w:left w:val="none" w:sz="0" w:space="0" w:color="auto"/>
        <w:bottom w:val="none" w:sz="0" w:space="0" w:color="auto"/>
        <w:right w:val="none" w:sz="0" w:space="0" w:color="auto"/>
      </w:divBdr>
    </w:div>
    <w:div w:id="119415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rnaset.se" TargetMode="External"/><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borensfvo.s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portfiskeguidning.se/index.s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hyperlink" Target="mailto:burnasvagen@elnicohb.com" TargetMode="External"/><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73F9-77EC-4291-8B36-F79EAD8E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9110</Words>
  <Characters>48283</Characters>
  <Application>Microsoft Office Word</Application>
  <DocSecurity>0</DocSecurity>
  <Lines>402</Lines>
  <Paragraphs>114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Informationsblad Burnäsets Samfällighetsförening</vt:lpstr>
      <vt:lpstr>Informationsblad Burnäsets Samfällighetsförening</vt:lpstr>
    </vt:vector>
  </TitlesOfParts>
  <Company>Burnäsets Samfällighetsförening</Company>
  <LinksUpToDate>false</LinksUpToDate>
  <CharactersWithSpaces>57279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 Burnäsets Samfällighetsförening</dc:title>
  <dc:creator>Leif Johansson</dc:creator>
  <cp:lastModifiedBy>Bergstrand</cp:lastModifiedBy>
  <cp:revision>2</cp:revision>
  <cp:lastPrinted>2014-12-29T16:07:00Z</cp:lastPrinted>
  <dcterms:created xsi:type="dcterms:W3CDTF">2020-12-11T18:34:00Z</dcterms:created>
  <dcterms:modified xsi:type="dcterms:W3CDTF">2020-12-11T18:34:00Z</dcterms:modified>
</cp:coreProperties>
</file>